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5778"/>
      </w:tblGrid>
      <w:tr w:rsidR="002652D6" w14:paraId="1BC024AB" w14:textId="77777777" w:rsidTr="002652D6">
        <w:tc>
          <w:tcPr>
            <w:tcW w:w="3510" w:type="dxa"/>
          </w:tcPr>
          <w:p w14:paraId="0ACC001F" w14:textId="77777777" w:rsidR="002652D6" w:rsidRPr="002652D6" w:rsidRDefault="002652D6" w:rsidP="002652D6">
            <w:pPr>
              <w:ind w:firstLine="0"/>
              <w:jc w:val="center"/>
              <w:rPr>
                <w:b/>
                <w:sz w:val="26"/>
                <w:szCs w:val="26"/>
                <w:lang w:val="en-US"/>
              </w:rPr>
            </w:pPr>
            <w:bookmarkStart w:id="0" w:name="_GoBack"/>
            <w:bookmarkEnd w:id="0"/>
            <w:r w:rsidRPr="002652D6">
              <w:rPr>
                <w:b/>
                <w:sz w:val="26"/>
                <w:szCs w:val="26"/>
                <w:lang w:val="en-US"/>
              </w:rPr>
              <w:t>ỦY BAN NHÂN DÂN</w:t>
            </w:r>
          </w:p>
        </w:tc>
        <w:tc>
          <w:tcPr>
            <w:tcW w:w="5778" w:type="dxa"/>
          </w:tcPr>
          <w:p w14:paraId="4F2D6673" w14:textId="77777777" w:rsidR="002652D6" w:rsidRPr="002652D6" w:rsidRDefault="002652D6" w:rsidP="002652D6">
            <w:pPr>
              <w:ind w:firstLine="0"/>
              <w:jc w:val="center"/>
              <w:rPr>
                <w:b/>
                <w:sz w:val="26"/>
                <w:szCs w:val="26"/>
                <w:lang w:val="en-US"/>
              </w:rPr>
            </w:pPr>
            <w:r w:rsidRPr="002652D6">
              <w:rPr>
                <w:b/>
                <w:sz w:val="26"/>
                <w:szCs w:val="26"/>
                <w:lang w:val="en-US"/>
              </w:rPr>
              <w:t>CỘNG HÒA XÃ HỘI CHỦ NGHĨA VIỆT NAM</w:t>
            </w:r>
          </w:p>
        </w:tc>
      </w:tr>
      <w:tr w:rsidR="002652D6" w14:paraId="11D2BA2F" w14:textId="77777777" w:rsidTr="002652D6">
        <w:tc>
          <w:tcPr>
            <w:tcW w:w="3510" w:type="dxa"/>
          </w:tcPr>
          <w:p w14:paraId="354B7443" w14:textId="77777777" w:rsidR="002652D6" w:rsidRDefault="002652D6" w:rsidP="002652D6">
            <w:pPr>
              <w:ind w:firstLine="0"/>
              <w:jc w:val="center"/>
              <w:rPr>
                <w:b/>
                <w:sz w:val="26"/>
                <w:szCs w:val="26"/>
                <w:lang w:val="en-US"/>
              </w:rPr>
            </w:pPr>
            <w:r w:rsidRPr="002652D6">
              <w:rPr>
                <w:b/>
                <w:sz w:val="26"/>
                <w:szCs w:val="26"/>
                <w:lang w:val="en-US"/>
              </w:rPr>
              <w:t>HUYỆN TÂY HÒA</w:t>
            </w:r>
          </w:p>
          <w:p w14:paraId="2AB7F466" w14:textId="77777777" w:rsidR="002652D6" w:rsidRDefault="002652D6" w:rsidP="002652D6">
            <w:pPr>
              <w:ind w:firstLine="0"/>
              <w:jc w:val="center"/>
              <w:rPr>
                <w:b/>
                <w:sz w:val="26"/>
                <w:szCs w:val="26"/>
                <w:lang w:val="en-US"/>
              </w:rPr>
            </w:pPr>
            <w:r>
              <w:rPr>
                <w:b/>
                <w:noProof/>
                <w:sz w:val="26"/>
                <w:szCs w:val="26"/>
                <w:lang w:val="en-US"/>
              </w:rPr>
              <mc:AlternateContent>
                <mc:Choice Requires="wps">
                  <w:drawing>
                    <wp:anchor distT="0" distB="0" distL="114300" distR="114300" simplePos="0" relativeHeight="251656704" behindDoc="0" locked="0" layoutInCell="1" allowOverlap="1" wp14:anchorId="5EDB0C2F" wp14:editId="146F5BE4">
                      <wp:simplePos x="0" y="0"/>
                      <wp:positionH relativeFrom="column">
                        <wp:posOffset>669152</wp:posOffset>
                      </wp:positionH>
                      <wp:positionV relativeFrom="paragraph">
                        <wp:posOffset>5411</wp:posOffset>
                      </wp:positionV>
                      <wp:extent cx="715617" cy="0"/>
                      <wp:effectExtent l="0" t="0" r="27940" b="19050"/>
                      <wp:wrapNone/>
                      <wp:docPr id="1" name="Straight Connector 1"/>
                      <wp:cNvGraphicFramePr/>
                      <a:graphic xmlns:a="http://schemas.openxmlformats.org/drawingml/2006/main">
                        <a:graphicData uri="http://schemas.microsoft.com/office/word/2010/wordprocessingShape">
                          <wps:wsp>
                            <wps:cNvCnPr/>
                            <wps:spPr>
                              <a:xfrm>
                                <a:off x="0" y="0"/>
                                <a:ext cx="71561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1FCE20D1"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2.7pt,.45pt" to="109.0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RcEsQEAANMDAAAOAAAAZHJzL2Uyb0RvYy54bWysU01v2zAMvQ/YfxB0X2QXaDsYcXpo0V6G&#10;rdjHD1BlKhYgiYKkxc6/H6UkdrENGDbsQosU3yP5RG/vZmfZAWIy6HvebhrOwCscjN/3/NvXx3fv&#10;OUtZ+kFa9NDzIyR+t3v7ZjuFDq5wRDtAZETiUzeFno85h06IpEZwMm0wgKdLjdHJTG7ciyHKidid&#10;FVdNcyMmjEOIqCAlij6cLvmu8msNKn/SOkFmtufUW642VvtSrNhtZbePMoxGnduQ/9CFk8ZT0YXq&#10;QWbJvkfzC5UzKmJCnTcKnUCtjYI6A03TNj9N82WUAeosJE4Ki0zp/9Gqj4d7/xxJhimkLoXnWKaY&#10;dXTlS/2xuYp1XMSCOTNFwdv2+qa95UxdrsSKCzHlJ0DHyqHn1vgyhuzk4UPKVItSLyklbH2xCa0Z&#10;Ho211SkLAPc2soOkp8tzW56KcK+yyCtIsXZeT/lo4cT6GTQzA/Xa1up1qVZOqRT4fOG1nrILTFMH&#10;C7D5M/CcX6BQF+5vwAuiVkafF7AzHuPvqq9S6FP+RYHT3EWCFxyO9U2rNLQ5VbnzlpfVfO1X+Pov&#10;7n4AAAD//wMAUEsDBBQABgAIAAAAIQA6qlMZ2QAAAAUBAAAPAAAAZHJzL2Rvd25yZXYueG1sTI7B&#10;TsMwEETvSPyDtUjcqJOqVCHEqRCCC+KS0APc3HgbR8TrNHaa8PdsT3B8mtHMK3aL68UZx9B5UpCu&#10;EhBIjTcdtQr2H693GYgQNRnde0IFPxhgV15fFTo3fqYKz3VsBY9QyLUCG+OQSxkai06HlR+QODv6&#10;0enIOLbSjHrmcdfLdZJspdMd8YPVAz5bbL7rySl4O72H/WZbvVSfp6yev46TbT0qdXuzPD2CiLjE&#10;vzJc9FkdSnY6+IlMED1zcr/hqoIHEByv0ywFcbigLAv53778BQAA//8DAFBLAQItABQABgAIAAAA&#10;IQC2gziS/gAAAOEBAAATAAAAAAAAAAAAAAAAAAAAAABbQ29udGVudF9UeXBlc10ueG1sUEsBAi0A&#10;FAAGAAgAAAAhADj9If/WAAAAlAEAAAsAAAAAAAAAAAAAAAAALwEAAF9yZWxzLy5yZWxzUEsBAi0A&#10;FAAGAAgAAAAhAPqdFwSxAQAA0wMAAA4AAAAAAAAAAAAAAAAALgIAAGRycy9lMm9Eb2MueG1sUEsB&#10;Ai0AFAAGAAgAAAAhADqqUxnZAAAABQEAAA8AAAAAAAAAAAAAAAAACwQAAGRycy9kb3ducmV2Lnht&#10;bFBLBQYAAAAABAAEAPMAAAARBQAAAAA=&#10;" strokecolor="black [3213]"/>
                  </w:pict>
                </mc:Fallback>
              </mc:AlternateContent>
            </w:r>
          </w:p>
          <w:p w14:paraId="6E27C086" w14:textId="77777777" w:rsidR="002652D6" w:rsidRPr="002652D6" w:rsidRDefault="002652D6" w:rsidP="002652D6">
            <w:pPr>
              <w:ind w:firstLine="0"/>
              <w:jc w:val="center"/>
              <w:rPr>
                <w:sz w:val="26"/>
                <w:szCs w:val="26"/>
                <w:lang w:val="en-US"/>
              </w:rPr>
            </w:pPr>
            <w:r>
              <w:rPr>
                <w:sz w:val="26"/>
                <w:szCs w:val="26"/>
                <w:lang w:val="en-US"/>
              </w:rPr>
              <w:t>Số:        /2025/QĐ-UBND</w:t>
            </w:r>
          </w:p>
        </w:tc>
        <w:tc>
          <w:tcPr>
            <w:tcW w:w="5778" w:type="dxa"/>
          </w:tcPr>
          <w:p w14:paraId="0611BBDC" w14:textId="77777777" w:rsidR="002652D6" w:rsidRDefault="002652D6" w:rsidP="002652D6">
            <w:pPr>
              <w:ind w:firstLine="0"/>
              <w:jc w:val="center"/>
              <w:rPr>
                <w:b/>
                <w:lang w:val="en-US"/>
              </w:rPr>
            </w:pPr>
            <w:r>
              <w:rPr>
                <w:b/>
                <w:noProof/>
                <w:lang w:val="en-US"/>
              </w:rPr>
              <mc:AlternateContent>
                <mc:Choice Requires="wps">
                  <w:drawing>
                    <wp:anchor distT="0" distB="0" distL="114300" distR="114300" simplePos="0" relativeHeight="251657728" behindDoc="0" locked="0" layoutInCell="1" allowOverlap="1" wp14:anchorId="0F24F420" wp14:editId="17B62F3E">
                      <wp:simplePos x="0" y="0"/>
                      <wp:positionH relativeFrom="column">
                        <wp:posOffset>698471</wp:posOffset>
                      </wp:positionH>
                      <wp:positionV relativeFrom="paragraph">
                        <wp:posOffset>195276</wp:posOffset>
                      </wp:positionV>
                      <wp:extent cx="2138901" cy="0"/>
                      <wp:effectExtent l="0" t="0" r="13970" b="19050"/>
                      <wp:wrapNone/>
                      <wp:docPr id="2" name="Straight Connector 2"/>
                      <wp:cNvGraphicFramePr/>
                      <a:graphic xmlns:a="http://schemas.openxmlformats.org/drawingml/2006/main">
                        <a:graphicData uri="http://schemas.microsoft.com/office/word/2010/wordprocessingShape">
                          <wps:wsp>
                            <wps:cNvCnPr/>
                            <wps:spPr>
                              <a:xfrm>
                                <a:off x="0" y="0"/>
                                <a:ext cx="213890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B48303D"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5pt,15.4pt" to="223.4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1sZsgEAANQDAAAOAAAAZHJzL2Uyb0RvYy54bWysU01v2zAMvQ/YfxB0X2RnwNAZcXpo0V2G&#10;rdjHD1BlKhYgiYKkxc6/H6UkdrEOGDbsQosU3yP5RO9uZ2fZEWIy6HvebhrOwCscjD/0/Pu3hzc3&#10;nKUs/SAteuj5CRK/3b9+tZtCB1sc0Q4QGZH41E2h52POoRMiqRGcTBsM4OlSY3QykxsPYohyInZn&#10;xbZp3okJ4xAiKkiJovfnS76v/FqDyp+1TpCZ7Tn1lquN1T4VK/Y72R2iDKNRlzbkP3ThpPFUdKG6&#10;l1myH9G8oHJGRUyo80ahE6i1UVBnoGna5pdpvo4yQJ2FxElhkSn9P1r16XjnHyPJMIXUpfAYyxSz&#10;jq58qT82V7FOi1gwZ6YouG3f3rxvWs7U9U6swBBT/gDoWDn03Bpf5pCdPH5MmYpR6jWlhK0vNqE1&#10;w4OxtjplA+DORnaU9HZ5bstbEe5ZFnkFKdbW6ymfLJxZv4BmZqBm21q9btXKKZUCn6+81lN2gWnq&#10;YAE2fwZe8gsU6sb9DXhB1Mro8wJ2xmP8XfVVCn3OvypwnrtI8ITDqT5qlYZWpyp3WfOym8/9Cl9/&#10;xv1PAAAA//8DAFBLAwQUAAYACAAAACEAtH2BIdwAAAAJAQAADwAAAGRycy9kb3ducmV2LnhtbEyP&#10;MU/DMBCFdyT+g3VIbNQuRFEV4lQIwYJYEjrA5sbXJCI+p7HTpP++hxhgu3f39O59+XZxvTjhGDpP&#10;GtYrBQKp9rajRsPu4/VuAyJEQ9b0nlDDGQNsi+ur3GTWz1TiqYqN4BAKmdHQxjhkUoa6RWfCyg9I&#10;fDv40ZnIcmykHc3M4a6X90ql0pmO+ENrBnxusf6uJqfh7fgedklavpSfx001fx2mtvGo9e3N8vQI&#10;IuIS/8zwU5+rQ8Gd9n4iG0TPeq2YJWp4UIzAhiRJedj/LmSRy/8ExQUAAP//AwBQSwECLQAUAAYA&#10;CAAAACEAtoM4kv4AAADhAQAAEwAAAAAAAAAAAAAAAAAAAAAAW0NvbnRlbnRfVHlwZXNdLnhtbFBL&#10;AQItABQABgAIAAAAIQA4/SH/1gAAAJQBAAALAAAAAAAAAAAAAAAAAC8BAABfcmVscy8ucmVsc1BL&#10;AQItABQABgAIAAAAIQAfi1sZsgEAANQDAAAOAAAAAAAAAAAAAAAAAC4CAABkcnMvZTJvRG9jLnht&#10;bFBLAQItABQABgAIAAAAIQC0fYEh3AAAAAkBAAAPAAAAAAAAAAAAAAAAAAwEAABkcnMvZG93bnJl&#10;di54bWxQSwUGAAAAAAQABADzAAAAFQUAAAAA&#10;" strokecolor="black [3213]"/>
                  </w:pict>
                </mc:Fallback>
              </mc:AlternateContent>
            </w:r>
            <w:r w:rsidRPr="002652D6">
              <w:rPr>
                <w:b/>
                <w:lang w:val="en-US"/>
              </w:rPr>
              <w:t>Độc lập - Tự do - Hạnh phúc</w:t>
            </w:r>
          </w:p>
          <w:p w14:paraId="71609F0A" w14:textId="77777777" w:rsidR="002652D6" w:rsidRDefault="002652D6" w:rsidP="002652D6">
            <w:pPr>
              <w:ind w:firstLine="0"/>
              <w:jc w:val="center"/>
              <w:rPr>
                <w:b/>
                <w:lang w:val="en-US"/>
              </w:rPr>
            </w:pPr>
          </w:p>
          <w:p w14:paraId="22C244B6" w14:textId="77777777" w:rsidR="002652D6" w:rsidRPr="002652D6" w:rsidRDefault="002652D6" w:rsidP="002652D6">
            <w:pPr>
              <w:ind w:firstLine="0"/>
              <w:jc w:val="center"/>
              <w:rPr>
                <w:i/>
                <w:lang w:val="en-US"/>
              </w:rPr>
            </w:pPr>
            <w:r w:rsidRPr="002652D6">
              <w:rPr>
                <w:i/>
                <w:lang w:val="en-US"/>
              </w:rPr>
              <w:t>Tây Hòa, ngày       tháng      năm 2025</w:t>
            </w:r>
          </w:p>
        </w:tc>
      </w:tr>
    </w:tbl>
    <w:p w14:paraId="5C3D5C2A" w14:textId="580C4A3C" w:rsidR="002652D6" w:rsidRDefault="000E4005">
      <w:r>
        <w:rPr>
          <w:noProof/>
          <w:lang w:val="en-US"/>
        </w:rPr>
        <mc:AlternateContent>
          <mc:Choice Requires="wps">
            <w:drawing>
              <wp:anchor distT="0" distB="0" distL="114300" distR="114300" simplePos="0" relativeHeight="251664896" behindDoc="0" locked="0" layoutInCell="1" allowOverlap="1" wp14:anchorId="6A88C300" wp14:editId="76F05058">
                <wp:simplePos x="0" y="0"/>
                <wp:positionH relativeFrom="column">
                  <wp:posOffset>279538</wp:posOffset>
                </wp:positionH>
                <wp:positionV relativeFrom="paragraph">
                  <wp:posOffset>66896</wp:posOffset>
                </wp:positionV>
                <wp:extent cx="1025718" cy="333955"/>
                <wp:effectExtent l="0" t="0" r="22225" b="28575"/>
                <wp:wrapNone/>
                <wp:docPr id="4" name="Rectangle 4"/>
                <wp:cNvGraphicFramePr/>
                <a:graphic xmlns:a="http://schemas.openxmlformats.org/drawingml/2006/main">
                  <a:graphicData uri="http://schemas.microsoft.com/office/word/2010/wordprocessingShape">
                    <wps:wsp>
                      <wps:cNvSpPr/>
                      <wps:spPr>
                        <a:xfrm>
                          <a:off x="0" y="0"/>
                          <a:ext cx="1025718" cy="333955"/>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3C3B12FF" w14:textId="3EA52097" w:rsidR="000E4005" w:rsidRPr="000E4005" w:rsidRDefault="000E4005" w:rsidP="000E4005">
                            <w:pPr>
                              <w:spacing w:before="0"/>
                              <w:ind w:firstLine="0"/>
                              <w:jc w:val="center"/>
                              <w:rPr>
                                <w:lang w:val="en-US"/>
                              </w:rPr>
                            </w:pPr>
                            <w:r>
                              <w:rPr>
                                <w:lang w:val="en-US"/>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 o:spid="_x0000_s1026" style="position:absolute;left:0;text-align:left;margin-left:22pt;margin-top:5.25pt;width:80.75pt;height:26.3pt;z-index:251664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0EjbQIAACYFAAAOAAAAZHJzL2Uyb0RvYy54bWysVN9P2zAQfp+0/8Hy+0hS2jEqUlSBmCYh&#10;QMDEs+vYbTTH553dJt1fv7OThoqhPUx7ce5yvz9/54vLrjFsp9DXYEtenOScKSuhqu265N+fbz59&#10;4cwHYSthwKqS75Xnl4uPHy5aN1cT2ICpFDJKYv28dSXfhODmWeblRjXCn4BTlowasBGBVFxnFYqW&#10;sjcmm+T556wFrByCVN7T3+veyBcpv9ZKhnutvQrMlJx6C+nEdK7imS0uxHyNwm1qObQh/qGLRtSW&#10;io6prkUQbIv1H6maWiJ40OFEQpOB1rVUaQaapsjfTPO0EU6lWQgc70aY/P9LK+92D8jqquRTzqxo&#10;6IoeCTRh10axaYSndX5OXk/uAQfNkxhn7TQ28UtTsC5Buh8hVV1gkn4W+WR2VhAJJNlOT0/PZ7OY&#10;NHuNdujDVwUNi0LJkaonJMXu1ofe9eASixnLWko7OcvT5WWxvb6hJIW9Ub3bo9I0F7UwSekSo9SV&#10;QbYTxIXqRzH0YSx5xhBdGzMGFe8FmXAIGnxjmEosGwPz9wJfq43eqSLYMAY2tQX8e7Du/Qm+o1mj&#10;GLpVN1zOCqo93ShCT3Xv5E1NwN4KHx4EErdpC2hfwz0d2gBhCYPE2Qbw13v/oz9RjqyctbQrJfc/&#10;twIVZ+abJTKeF9NpXK6kTGdnE1Lw2LI6tthtcwV0BQW9DE4mMfoHcxA1QvNCa72MVckkrKTaJZcB&#10;D8pV6HeYHgaplsvkRgvlRLi1T07G5BHgSJzn7kWgG9gViJd3cNgrMX9Dst43RlpYbgPoOjEwQtzj&#10;OkBPy5g4PDwccduP9eT1+rwtfgMAAP//AwBQSwMEFAAGAAgAAAAhAEeZVGzeAAAACAEAAA8AAABk&#10;cnMvZG93bnJldi54bWxMj0FPwzAMhe9I/IfISNxYsrEVKE2nCcEJxMS2A8esMW1F4lRN1nb/HnOC&#10;m+339Py9Yj15JwbsYxtIw3ymQCBVwbZUazjsX27uQcRkyBoXCDWcMcK6vLwoTG7DSB847FItOIRi&#10;bjQ0KXW5lLFq0Js4Cx0Sa1+h9ybx2tfS9mbkcO/kQqlMetMSf2hMh08NVt+7k9cQtu3ZbfqH9+EN&#10;7z5ft0mNU/as9fXVtHkEkXBKf2b4xWd0KJnpGE5ko3AalkuukviuViBYX6gVD0cN2e0cZFnI/wXK&#10;HwAAAP//AwBQSwECLQAUAAYACAAAACEAtoM4kv4AAADhAQAAEwAAAAAAAAAAAAAAAAAAAAAAW0Nv&#10;bnRlbnRfVHlwZXNdLnhtbFBLAQItABQABgAIAAAAIQA4/SH/1gAAAJQBAAALAAAAAAAAAAAAAAAA&#10;AC8BAABfcmVscy8ucmVsc1BLAQItABQABgAIAAAAIQBHH0EjbQIAACYFAAAOAAAAAAAAAAAAAAAA&#10;AC4CAABkcnMvZTJvRG9jLnhtbFBLAQItABQABgAIAAAAIQBHmVRs3gAAAAgBAAAPAAAAAAAAAAAA&#10;AAAAAMcEAABkcnMvZG93bnJldi54bWxQSwUGAAAAAAQABADzAAAA0gUAAAAA&#10;" fillcolor="white [3201]" strokecolor="black [3200]" strokeweight="1pt">
                <v:textbox>
                  <w:txbxContent>
                    <w:p w14:paraId="3C3B12FF" w14:textId="3EA52097" w:rsidR="000E4005" w:rsidRPr="000E4005" w:rsidRDefault="000E4005" w:rsidP="000E4005">
                      <w:pPr>
                        <w:spacing w:before="0"/>
                        <w:ind w:firstLine="0"/>
                        <w:jc w:val="center"/>
                        <w:rPr>
                          <w:lang w:val="en-US"/>
                        </w:rPr>
                      </w:pPr>
                      <w:r>
                        <w:rPr>
                          <w:lang w:val="en-US"/>
                        </w:rPr>
                        <w:t>DỰ THẢO</w:t>
                      </w:r>
                    </w:p>
                  </w:txbxContent>
                </v:textbox>
              </v:rect>
            </w:pict>
          </mc:Fallback>
        </mc:AlternateContent>
      </w:r>
    </w:p>
    <w:p w14:paraId="39058EDA" w14:textId="77777777" w:rsidR="00611BA8" w:rsidRPr="002652D6" w:rsidRDefault="002652D6" w:rsidP="002652D6">
      <w:pPr>
        <w:spacing w:before="0"/>
        <w:ind w:firstLine="0"/>
        <w:jc w:val="center"/>
        <w:rPr>
          <w:b/>
          <w:lang w:val="en-US"/>
        </w:rPr>
      </w:pPr>
      <w:r w:rsidRPr="002652D6">
        <w:rPr>
          <w:b/>
          <w:lang w:val="en-US"/>
        </w:rPr>
        <w:t>QUYẾT ĐỊNH</w:t>
      </w:r>
    </w:p>
    <w:p w14:paraId="254601A3" w14:textId="77777777" w:rsidR="002652D6" w:rsidRDefault="002652D6" w:rsidP="002652D6">
      <w:pPr>
        <w:spacing w:before="0"/>
        <w:ind w:firstLine="0"/>
        <w:jc w:val="center"/>
        <w:rPr>
          <w:b/>
          <w:lang w:val="en-US"/>
        </w:rPr>
      </w:pPr>
      <w:r w:rsidRPr="002652D6">
        <w:rPr>
          <w:b/>
          <w:lang w:val="en-US"/>
        </w:rPr>
        <w:t xml:space="preserve">Ban hành Quy định chức năng, nhiệm vụ, quyền hạn và cơ cấu tổ chức </w:t>
      </w:r>
    </w:p>
    <w:p w14:paraId="09B985C9" w14:textId="77777777" w:rsidR="002652D6" w:rsidRDefault="002652D6" w:rsidP="002652D6">
      <w:pPr>
        <w:spacing w:before="0"/>
        <w:ind w:firstLine="0"/>
        <w:jc w:val="center"/>
        <w:rPr>
          <w:b/>
          <w:lang w:val="en-US"/>
        </w:rPr>
      </w:pPr>
      <w:r>
        <w:rPr>
          <w:b/>
          <w:noProof/>
          <w:lang w:val="en-US"/>
        </w:rPr>
        <mc:AlternateContent>
          <mc:Choice Requires="wps">
            <w:drawing>
              <wp:anchor distT="0" distB="0" distL="114300" distR="114300" simplePos="0" relativeHeight="251659776" behindDoc="0" locked="0" layoutInCell="1" allowOverlap="1" wp14:anchorId="433F192B" wp14:editId="66B55093">
                <wp:simplePos x="0" y="0"/>
                <wp:positionH relativeFrom="column">
                  <wp:posOffset>2227607</wp:posOffset>
                </wp:positionH>
                <wp:positionV relativeFrom="paragraph">
                  <wp:posOffset>233652</wp:posOffset>
                </wp:positionV>
                <wp:extent cx="1359673" cy="0"/>
                <wp:effectExtent l="0" t="0" r="12065" b="19050"/>
                <wp:wrapNone/>
                <wp:docPr id="3" name="Straight Connector 3"/>
                <wp:cNvGraphicFramePr/>
                <a:graphic xmlns:a="http://schemas.openxmlformats.org/drawingml/2006/main">
                  <a:graphicData uri="http://schemas.microsoft.com/office/word/2010/wordprocessingShape">
                    <wps:wsp>
                      <wps:cNvCnPr/>
                      <wps:spPr>
                        <a:xfrm>
                          <a:off x="0" y="0"/>
                          <a:ext cx="135967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1153D6BD"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75.4pt,18.4pt" to="282.45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hWtsgEAANQDAAAOAAAAZHJzL2Uyb0RvYy54bWysU01v2zAMvQ/YfxB0X+S0WLcZcXpo0V2K&#10;rtjHD1BlKhYgiYKkxc6/L6UkdrEVGDbsQosU3yP5RG+uJ2fZHmIy6Du+XjWcgVfYG7/r+I/vd+8+&#10;cpay9L206KHjB0j8evv2zWYMLVzggLaHyIjEp3YMHR9yDq0QSQ3gZFphAE+XGqOTmdy4E32UI7E7&#10;Ky6a5kqMGPsQUUFKFL09XvJt5dcaVP6idYLMbMept1xtrPapWLHdyHYXZRiMOrUh/6ELJ42nojPV&#10;rcyS/YzmNypnVMSEOq8UOoFaGwV1Bppm3fwyzbdBBqizkDgpzDKl/0erHvY3/jGSDGNIbQqPsUwx&#10;6ejKl/pjUxXrMIsFU2aKguvL95+uPlxyps53YgGGmPJnQMfKoePW+DKHbOX+PmUqRqnnlBK2vtiE&#10;1vR3xtrqlA2AGxvZXtLb5Wld3opwL7LIK0ixtF5P+WDhyPoVNDN9abZWr1u1cEqlwOczr/WUXWCa&#10;OpiBzZ+Bp/wChbpxfwOeEbUy+jyDnfEYX6u+SKGP+WcFjnMXCZ6wP9RHrdLQ6lTlTmtedvOlX+HL&#10;z7h9BgAA//8DAFBLAwQUAAYACAAAACEADJV9+t0AAAAJAQAADwAAAGRycy9kb3ducmV2LnhtbEyP&#10;P0/DMBDFdyS+g3VIbNQB2qikcSqEYEEsCR1gc+NrHDU+p7HThG/PIQaY7t/Te7/Lt7PrxBmH0HpS&#10;cLtIQCDV3rTUKNi9v9ysQYSoyejOEyr4wgDb4vIi15nxE5V4rmIj2IRCphXYGPtMylBbdDosfI/E&#10;t4MfnI48Do00g57Y3HXyLklS6XRLnGB1j08W62M1OgWvp7ewW6blc/lxWlfT52G0jUelrq/mxw2I&#10;iHP8E8MPPqNDwUx7P5IJolNwv0oYPXKTcmXBKl0+gNj/LmSRy/8fFN8AAAD//wMAUEsBAi0AFAAG&#10;AAgAAAAhALaDOJL+AAAA4QEAABMAAAAAAAAAAAAAAAAAAAAAAFtDb250ZW50X1R5cGVzXS54bWxQ&#10;SwECLQAUAAYACAAAACEAOP0h/9YAAACUAQAACwAAAAAAAAAAAAAAAAAvAQAAX3JlbHMvLnJlbHNQ&#10;SwECLQAUAAYACAAAACEAbjoVrbIBAADUAwAADgAAAAAAAAAAAAAAAAAuAgAAZHJzL2Uyb0RvYy54&#10;bWxQSwECLQAUAAYACAAAACEADJV9+t0AAAAJAQAADwAAAAAAAAAAAAAAAAAMBAAAZHJzL2Rvd25y&#10;ZXYueG1sUEsFBgAAAAAEAAQA8wAAABYFAAAAAA==&#10;" strokecolor="black [3213]"/>
            </w:pict>
          </mc:Fallback>
        </mc:AlternateContent>
      </w:r>
      <w:proofErr w:type="gramStart"/>
      <w:r w:rsidRPr="002652D6">
        <w:rPr>
          <w:b/>
          <w:lang w:val="en-US"/>
        </w:rPr>
        <w:t>của</w:t>
      </w:r>
      <w:proofErr w:type="gramEnd"/>
      <w:r w:rsidRPr="002652D6">
        <w:rPr>
          <w:b/>
          <w:lang w:val="en-US"/>
        </w:rPr>
        <w:t xml:space="preserve"> Phòng Nông nghiệp và Môi trường huyện Tây Hòa</w:t>
      </w:r>
    </w:p>
    <w:p w14:paraId="2D4E3302" w14:textId="77777777" w:rsidR="002652D6" w:rsidRDefault="002652D6" w:rsidP="002652D6">
      <w:pPr>
        <w:rPr>
          <w:lang w:val="en-US"/>
        </w:rPr>
      </w:pPr>
    </w:p>
    <w:p w14:paraId="2C07960A" w14:textId="77777777" w:rsidR="00A96900" w:rsidRPr="00A96900" w:rsidRDefault="00A96900" w:rsidP="00A96900">
      <w:pPr>
        <w:ind w:firstLine="0"/>
        <w:jc w:val="center"/>
        <w:rPr>
          <w:b/>
          <w:lang w:val="en-US"/>
        </w:rPr>
      </w:pPr>
      <w:r w:rsidRPr="00A96900">
        <w:rPr>
          <w:b/>
          <w:lang w:val="en-US"/>
        </w:rPr>
        <w:t>ỦY BAN NHÂN DÂN HUYỆN TÂY HÒA</w:t>
      </w:r>
    </w:p>
    <w:p w14:paraId="3A13CDF5" w14:textId="77777777" w:rsidR="00A96900" w:rsidRDefault="00A96900" w:rsidP="002652D6">
      <w:pPr>
        <w:rPr>
          <w:i/>
          <w:lang w:val="en-US"/>
        </w:rPr>
      </w:pPr>
    </w:p>
    <w:p w14:paraId="24D0FF0E" w14:textId="77777777" w:rsidR="002652D6" w:rsidRPr="002652D6" w:rsidRDefault="002652D6" w:rsidP="002652D6">
      <w:pPr>
        <w:rPr>
          <w:i/>
          <w:lang w:val="en-US"/>
        </w:rPr>
      </w:pPr>
      <w:r w:rsidRPr="002652D6">
        <w:rPr>
          <w:i/>
          <w:lang w:val="en-US"/>
        </w:rPr>
        <w:t>Căn cứ Luật Tổ chức chính quyền địa phương ngày 19 tháng 6 năm 2015; Căn cứ Luật sửa đổi, bổ sung một số điều của Luật Tổ chức Chính phủ</w:t>
      </w:r>
      <w:r>
        <w:rPr>
          <w:i/>
          <w:lang w:val="en-US"/>
        </w:rPr>
        <w:t xml:space="preserve"> và </w:t>
      </w:r>
      <w:r w:rsidRPr="002652D6">
        <w:rPr>
          <w:i/>
          <w:lang w:val="en-US"/>
        </w:rPr>
        <w:t>Luật Tổ chức chính quyền địa phương ngày 22 tháng 11 năm 2019;</w:t>
      </w:r>
    </w:p>
    <w:p w14:paraId="00D587C5" w14:textId="77777777" w:rsidR="002652D6" w:rsidRPr="002652D6" w:rsidRDefault="002652D6" w:rsidP="002652D6">
      <w:pPr>
        <w:rPr>
          <w:i/>
          <w:lang w:val="en-US"/>
        </w:rPr>
      </w:pPr>
      <w:r w:rsidRPr="002652D6">
        <w:rPr>
          <w:i/>
          <w:lang w:val="en-US"/>
        </w:rPr>
        <w:t>Căn cứ Luật ban hành văn bản quy phạm pháp luật ngày 22 tháng 6 năm 2</w:t>
      </w:r>
      <w:r>
        <w:rPr>
          <w:i/>
          <w:lang w:val="en-US"/>
        </w:rPr>
        <w:t>015;</w:t>
      </w:r>
      <w:r w:rsidRPr="002652D6">
        <w:rPr>
          <w:i/>
          <w:lang w:val="en-US"/>
        </w:rPr>
        <w:t>Căn cứ Luật sửa đổi, bổ sung một số điều của Luật Ban hành văn bản quy phạm pháp luật ngày 18 tháng 6 năm 2020;</w:t>
      </w:r>
    </w:p>
    <w:p w14:paraId="1AC62F37" w14:textId="77777777" w:rsidR="002652D6" w:rsidRPr="002652D6" w:rsidRDefault="002652D6" w:rsidP="002652D6">
      <w:pPr>
        <w:rPr>
          <w:i/>
          <w:lang w:val="en-US"/>
        </w:rPr>
      </w:pPr>
      <w:r w:rsidRPr="002652D6">
        <w:rPr>
          <w:i/>
          <w:lang w:val="en-US"/>
        </w:rPr>
        <w:t>Căn cứ Nghị định số 24/2014/NĐ-CP ngày 04 tháng 4 năm 2014 của Chính phủ quy định tổ chức các cơ quan chuyên môn trực thuộc ủy ban nhân dân tỉnh, thành phố trực thuộc Trung ương;</w:t>
      </w:r>
    </w:p>
    <w:p w14:paraId="400E0F9F" w14:textId="77777777" w:rsidR="002652D6" w:rsidRPr="002652D6" w:rsidRDefault="002652D6" w:rsidP="002652D6">
      <w:pPr>
        <w:rPr>
          <w:i/>
          <w:lang w:val="en-US"/>
        </w:rPr>
      </w:pPr>
      <w:r w:rsidRPr="002652D6">
        <w:rPr>
          <w:i/>
          <w:lang w:val="en-US"/>
        </w:rPr>
        <w:t>Căn cứ Nghị định số 107/2020/NĐ-CP ngày 14 tháng 9 năm 2020 của Chính phủ sửa đổi, bổ sung một số điều của Nghị định số 24/2014/NĐ-CP ngày 04 tháng 4 năm 2014 của Chính phủ quy định tổ chức các cơ quan chuyên môn trực thuộc ủy ban nhân dân tỉnh, thành phố trực thuộc Trung ương;</w:t>
      </w:r>
    </w:p>
    <w:p w14:paraId="767A2668" w14:textId="77777777" w:rsidR="002652D6" w:rsidRDefault="002652D6" w:rsidP="002652D6">
      <w:pPr>
        <w:rPr>
          <w:i/>
          <w:lang w:val="en-US"/>
        </w:rPr>
      </w:pPr>
      <w:r w:rsidRPr="002652D6">
        <w:rPr>
          <w:i/>
          <w:lang w:val="en-US"/>
        </w:rPr>
        <w:t>Căn cứ Nghị định số 158/2018/NĐ-CP ngày 22/11/2018 của Chính phủ quy định trình tự, thủ tục thành lập, tổ chức lại, giải thể tổ chức hành chính.</w:t>
      </w:r>
    </w:p>
    <w:p w14:paraId="47204BA2" w14:textId="77777777" w:rsidR="00B82B82" w:rsidRPr="002652D6" w:rsidRDefault="00B82B82" w:rsidP="002652D6">
      <w:pPr>
        <w:rPr>
          <w:i/>
          <w:lang w:val="en-US"/>
        </w:rPr>
      </w:pPr>
      <w:r>
        <w:rPr>
          <w:i/>
          <w:lang w:val="en-US"/>
        </w:rPr>
        <w:t>Căn cứ Nghị định số      /2025/NĐ-CP ngày     tháng     năm 2025 của Chính phủ quy định tổ chức các cơ quan chuyên môn thuộc Ủy ban nhân dân tỉnh, thành phố trực thuộc Trung ương và tổ chức các cơ quan chuyên môn thuộc Ủy ban nhân dân huyện, quận, thị xã, thành phố thuộc tỉnh, thành phố trực thuộc Trung ương;</w:t>
      </w:r>
    </w:p>
    <w:p w14:paraId="3D025666" w14:textId="77777777" w:rsidR="00A96900" w:rsidRDefault="002652D6" w:rsidP="00A96900">
      <w:pPr>
        <w:rPr>
          <w:i/>
          <w:lang w:val="en-US"/>
        </w:rPr>
      </w:pPr>
      <w:r w:rsidRPr="002652D6">
        <w:rPr>
          <w:i/>
          <w:lang w:val="en-US"/>
        </w:rPr>
        <w:t>Căn cứ Thông tư số</w:t>
      </w:r>
      <w:r w:rsidR="00A96900">
        <w:rPr>
          <w:i/>
          <w:lang w:val="en-US"/>
        </w:rPr>
        <w:t xml:space="preserve">        ngày     </w:t>
      </w:r>
      <w:r w:rsidRPr="002652D6">
        <w:rPr>
          <w:i/>
          <w:lang w:val="en-US"/>
        </w:rPr>
        <w:t>tháng</w:t>
      </w:r>
      <w:r w:rsidR="00A96900">
        <w:rPr>
          <w:i/>
          <w:lang w:val="en-US"/>
        </w:rPr>
        <w:t xml:space="preserve">    </w:t>
      </w:r>
      <w:r w:rsidRPr="002652D6">
        <w:rPr>
          <w:i/>
          <w:lang w:val="en-US"/>
        </w:rPr>
        <w:t>năm</w:t>
      </w:r>
      <w:r w:rsidR="00A96900">
        <w:rPr>
          <w:i/>
          <w:lang w:val="en-US"/>
        </w:rPr>
        <w:t xml:space="preserve"> 2025</w:t>
      </w:r>
      <w:r w:rsidRPr="002652D6">
        <w:rPr>
          <w:i/>
          <w:lang w:val="en-US"/>
        </w:rPr>
        <w:t xml:space="preserve"> của Bộ trưởng Bộ Nông nghiệp và Môi trường hướng dẫn chức năng, nhiệm vụ, quyền hạn của cơ quan chuyên môn về lĩnh vực nông nghiệp và môi trường thuộc Ủy ban nhân dân tỉnh, thành phố trực thuộc Trung ương và Ủy ban nhân dân huyện, quận, thị xã, thành phố thuộc tỉnh, thành phố thuộc thành phố trực thuộc Trung ương;</w:t>
      </w:r>
    </w:p>
    <w:p w14:paraId="1DB96B03" w14:textId="77777777" w:rsidR="00A96900" w:rsidRDefault="002652D6" w:rsidP="00A96900">
      <w:pPr>
        <w:widowControl w:val="0"/>
        <w:rPr>
          <w:i/>
          <w:lang w:val="en-US"/>
        </w:rPr>
      </w:pPr>
      <w:proofErr w:type="gramStart"/>
      <w:r w:rsidRPr="002652D6">
        <w:rPr>
          <w:i/>
          <w:lang w:val="en-US"/>
        </w:rPr>
        <w:t xml:space="preserve">Theo đề nghị của </w:t>
      </w:r>
      <w:r>
        <w:rPr>
          <w:i/>
          <w:lang w:val="en-US"/>
        </w:rPr>
        <w:t>Trưởng phòng</w:t>
      </w:r>
      <w:r w:rsidRPr="002652D6">
        <w:rPr>
          <w:i/>
          <w:lang w:val="en-US"/>
        </w:rPr>
        <w:t xml:space="preserve"> Nông nghiệp và Phát triển nông thôn tại Tờ trình số</w:t>
      </w:r>
      <w:r w:rsidR="00B82B82">
        <w:rPr>
          <w:i/>
          <w:lang w:val="en-US"/>
        </w:rPr>
        <w:t xml:space="preserve">     </w:t>
      </w:r>
      <w:r w:rsidRPr="002652D6">
        <w:rPr>
          <w:i/>
          <w:lang w:val="en-US"/>
        </w:rPr>
        <w:t xml:space="preserve"> /TTr-</w:t>
      </w:r>
      <w:r w:rsidR="00451AA9">
        <w:rPr>
          <w:i/>
          <w:lang w:val="en-US"/>
        </w:rPr>
        <w:t>NN&amp;PTNT</w:t>
      </w:r>
      <w:r w:rsidRPr="002652D6">
        <w:rPr>
          <w:i/>
          <w:lang w:val="en-US"/>
        </w:rPr>
        <w:t xml:space="preserve"> ngày </w:t>
      </w:r>
      <w:r w:rsidR="00451AA9">
        <w:rPr>
          <w:i/>
          <w:lang w:val="en-US"/>
        </w:rPr>
        <w:t xml:space="preserve">   </w:t>
      </w:r>
      <w:r w:rsidRPr="002652D6">
        <w:rPr>
          <w:i/>
          <w:lang w:val="en-US"/>
        </w:rPr>
        <w:t xml:space="preserve"> tháng</w:t>
      </w:r>
      <w:r w:rsidR="00451AA9">
        <w:rPr>
          <w:i/>
          <w:lang w:val="en-US"/>
        </w:rPr>
        <w:t xml:space="preserve">   </w:t>
      </w:r>
      <w:r w:rsidRPr="002652D6">
        <w:rPr>
          <w:i/>
          <w:lang w:val="en-US"/>
        </w:rPr>
        <w:t xml:space="preserve">  năm 2025.</w:t>
      </w:r>
      <w:proofErr w:type="gramEnd"/>
    </w:p>
    <w:p w14:paraId="6D4B1167" w14:textId="77777777" w:rsidR="00A96900" w:rsidRDefault="00A96900" w:rsidP="00A96900">
      <w:pPr>
        <w:widowControl w:val="0"/>
        <w:ind w:firstLine="0"/>
        <w:jc w:val="center"/>
        <w:rPr>
          <w:b/>
          <w:lang w:val="en-US"/>
        </w:rPr>
      </w:pPr>
    </w:p>
    <w:p w14:paraId="73E788E9" w14:textId="77777777" w:rsidR="00A96900" w:rsidRDefault="00A96900" w:rsidP="00A96900">
      <w:pPr>
        <w:widowControl w:val="0"/>
        <w:ind w:firstLine="0"/>
        <w:jc w:val="center"/>
        <w:rPr>
          <w:b/>
          <w:lang w:val="en-US"/>
        </w:rPr>
      </w:pPr>
    </w:p>
    <w:p w14:paraId="147C5373" w14:textId="77777777" w:rsidR="00A96900" w:rsidRPr="00A96900" w:rsidRDefault="00B82B82" w:rsidP="00A96900">
      <w:pPr>
        <w:widowControl w:val="0"/>
        <w:ind w:firstLine="0"/>
        <w:jc w:val="center"/>
        <w:rPr>
          <w:i/>
          <w:lang w:val="en-US"/>
        </w:rPr>
      </w:pPr>
      <w:r w:rsidRPr="00A96900">
        <w:rPr>
          <w:b/>
          <w:lang w:val="en-US"/>
        </w:rPr>
        <w:lastRenderedPageBreak/>
        <w:t>QUYẾT ĐỊNH:</w:t>
      </w:r>
    </w:p>
    <w:p w14:paraId="009A1F8C" w14:textId="15F718B0" w:rsidR="00B82B82" w:rsidRDefault="00B82B82" w:rsidP="00A96900">
      <w:pPr>
        <w:widowControl w:val="0"/>
        <w:rPr>
          <w:lang w:val="en-US"/>
        </w:rPr>
      </w:pPr>
      <w:proofErr w:type="gramStart"/>
      <w:r w:rsidRPr="00A96900">
        <w:rPr>
          <w:b/>
          <w:lang w:val="en-US"/>
        </w:rPr>
        <w:t>Điều 1.</w:t>
      </w:r>
      <w:proofErr w:type="gramEnd"/>
      <w:r>
        <w:rPr>
          <w:lang w:val="en-US"/>
        </w:rPr>
        <w:t xml:space="preserve"> Ban hành kèm </w:t>
      </w:r>
      <w:proofErr w:type="gramStart"/>
      <w:r>
        <w:rPr>
          <w:lang w:val="en-US"/>
        </w:rPr>
        <w:t>theo</w:t>
      </w:r>
      <w:proofErr w:type="gramEnd"/>
      <w:r>
        <w:rPr>
          <w:lang w:val="en-US"/>
        </w:rPr>
        <w:t xml:space="preserve"> Quyết định này Quy định chức năng, nhiệm vụ, quyền hạn và cơ cấu tổ chức của Phòng Nông nghiệp và Môi trường huyệ</w:t>
      </w:r>
      <w:r w:rsidR="0031621B">
        <w:rPr>
          <w:lang w:val="en-US"/>
        </w:rPr>
        <w:t xml:space="preserve">n Tây Hòa </w:t>
      </w:r>
      <w:r>
        <w:rPr>
          <w:lang w:val="en-US"/>
        </w:rPr>
        <w:t>(g</w:t>
      </w:r>
      <w:r w:rsidR="0031621B">
        <w:rPr>
          <w:lang w:val="en-US"/>
        </w:rPr>
        <w:t>ồm 04 chương và 06 Điều</w:t>
      </w:r>
      <w:r>
        <w:rPr>
          <w:lang w:val="en-US"/>
        </w:rPr>
        <w:t>).</w:t>
      </w:r>
    </w:p>
    <w:p w14:paraId="29CCB0E9" w14:textId="520D389C" w:rsidR="00762534" w:rsidRPr="00762534" w:rsidRDefault="00B82B82" w:rsidP="002652D6">
      <w:pPr>
        <w:rPr>
          <w:color w:val="FF0000"/>
          <w:lang w:val="en-US"/>
        </w:rPr>
      </w:pPr>
      <w:proofErr w:type="gramStart"/>
      <w:r w:rsidRPr="00A96900">
        <w:rPr>
          <w:b/>
          <w:lang w:val="en-US"/>
        </w:rPr>
        <w:t>Điều 2.</w:t>
      </w:r>
      <w:proofErr w:type="gramEnd"/>
      <w:r>
        <w:rPr>
          <w:lang w:val="en-US"/>
        </w:rPr>
        <w:t xml:space="preserve"> </w:t>
      </w:r>
      <w:r w:rsidR="00762534">
        <w:rPr>
          <w:lang w:val="en-US"/>
        </w:rPr>
        <w:t xml:space="preserve">Quyết định này có hiệu lực kể từ ngày    tháng    năm 2025 và thay thế Quyết định số 03/2022/QĐ-UBND ngày 23/02/2022 của UBND huyện </w:t>
      </w:r>
      <w:r w:rsidR="002E1095">
        <w:rPr>
          <w:lang w:val="en-US"/>
        </w:rPr>
        <w:t xml:space="preserve">Tây Hòa </w:t>
      </w:r>
      <w:r w:rsidR="00762534">
        <w:rPr>
          <w:lang w:val="en-US"/>
        </w:rPr>
        <w:t xml:space="preserve">về ban hành Quy định chức năng, nhiệm vụ, quyền hạn và cơ cấu tổ chức của Phòng Nông nghiệp và Phát triển nông thôn huyện Tây Hòa và </w:t>
      </w:r>
      <w:r w:rsidR="00762534" w:rsidRPr="00F5379B">
        <w:rPr>
          <w:lang w:val="en-US"/>
        </w:rPr>
        <w:t xml:space="preserve">Quyết định số </w:t>
      </w:r>
      <w:r w:rsidR="002E1095">
        <w:rPr>
          <w:lang w:val="en-US"/>
        </w:rPr>
        <w:t>02/2022/QĐ-UBND ngày 23/02/2022 của UBND huyện Tây Hòa</w:t>
      </w:r>
      <w:r w:rsidR="00762534" w:rsidRPr="00F5379B">
        <w:rPr>
          <w:lang w:val="en-US"/>
        </w:rPr>
        <w:t xml:space="preserve"> về ban hành Quy định chức năng, nhiệm vụ, quyền hạn và cơ cấu tổ chức của Phòng Tài nguyên và Môi trường huyện</w:t>
      </w:r>
      <w:r w:rsidR="00F5379B">
        <w:rPr>
          <w:lang w:val="en-US"/>
        </w:rPr>
        <w:t xml:space="preserve"> Tây Hòa</w:t>
      </w:r>
      <w:r w:rsidR="00762534" w:rsidRPr="00F5379B">
        <w:rPr>
          <w:lang w:val="en-US"/>
        </w:rPr>
        <w:t>.</w:t>
      </w:r>
    </w:p>
    <w:p w14:paraId="5AD84D5A" w14:textId="2CABA31A" w:rsidR="00B82B82" w:rsidRDefault="00B82B82" w:rsidP="002652D6">
      <w:pPr>
        <w:rPr>
          <w:lang w:val="en-US"/>
        </w:rPr>
      </w:pPr>
      <w:proofErr w:type="gramStart"/>
      <w:r w:rsidRPr="00A96900">
        <w:rPr>
          <w:b/>
          <w:lang w:val="en-US"/>
        </w:rPr>
        <w:t>Điều 3.</w:t>
      </w:r>
      <w:proofErr w:type="gramEnd"/>
      <w:r>
        <w:rPr>
          <w:lang w:val="en-US"/>
        </w:rPr>
        <w:t xml:space="preserve"> Chánh Văn phòng HĐND và UBND huyện</w:t>
      </w:r>
      <w:r w:rsidR="00A96900">
        <w:rPr>
          <w:lang w:val="en-US"/>
        </w:rPr>
        <w:t>, Trưởng phòng Nội vụ huyện, Trưởng phòng Nông nghiệp và Môi trường huyện; Thủ trưởng các cơ quan, đơn vị liên quan chịu trách nhiệm thi hành Quyết định này./.</w:t>
      </w:r>
    </w:p>
    <w:p w14:paraId="371C5784" w14:textId="77777777" w:rsidR="00A96900" w:rsidRDefault="00A96900" w:rsidP="002652D6">
      <w:pPr>
        <w:rPr>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A96900" w14:paraId="28BA9533" w14:textId="77777777" w:rsidTr="004B5733">
        <w:tc>
          <w:tcPr>
            <w:tcW w:w="4644" w:type="dxa"/>
          </w:tcPr>
          <w:p w14:paraId="55562EA1" w14:textId="77777777" w:rsidR="00A96900" w:rsidRPr="00A96900" w:rsidRDefault="00A96900" w:rsidP="002652D6">
            <w:pPr>
              <w:ind w:firstLine="0"/>
              <w:rPr>
                <w:b/>
                <w:i/>
                <w:sz w:val="24"/>
                <w:szCs w:val="24"/>
                <w:lang w:val="en-US"/>
              </w:rPr>
            </w:pPr>
            <w:r w:rsidRPr="00A96900">
              <w:rPr>
                <w:b/>
                <w:i/>
                <w:sz w:val="24"/>
                <w:szCs w:val="24"/>
                <w:lang w:val="en-US"/>
              </w:rPr>
              <w:t>Nơi nhận:</w:t>
            </w:r>
          </w:p>
          <w:p w14:paraId="6647C1DC" w14:textId="77777777" w:rsidR="00A96900" w:rsidRPr="00A96900" w:rsidRDefault="00A96900" w:rsidP="002652D6">
            <w:pPr>
              <w:ind w:firstLine="0"/>
              <w:rPr>
                <w:sz w:val="22"/>
                <w:lang w:val="en-US"/>
              </w:rPr>
            </w:pPr>
            <w:r w:rsidRPr="00A96900">
              <w:rPr>
                <w:sz w:val="22"/>
                <w:lang w:val="en-US"/>
              </w:rPr>
              <w:t>- Như Điều 3;</w:t>
            </w:r>
          </w:p>
          <w:p w14:paraId="69E4F9EC" w14:textId="77777777" w:rsidR="00A96900" w:rsidRPr="00A96900" w:rsidRDefault="00A96900" w:rsidP="002652D6">
            <w:pPr>
              <w:ind w:firstLine="0"/>
              <w:rPr>
                <w:sz w:val="22"/>
                <w:lang w:val="en-US"/>
              </w:rPr>
            </w:pPr>
            <w:r w:rsidRPr="00A96900">
              <w:rPr>
                <w:sz w:val="22"/>
                <w:lang w:val="en-US"/>
              </w:rPr>
              <w:t>- Sở Tư pháp;</w:t>
            </w:r>
          </w:p>
          <w:p w14:paraId="1054CD3F" w14:textId="77777777" w:rsidR="00A96900" w:rsidRPr="00A96900" w:rsidRDefault="00A96900" w:rsidP="002652D6">
            <w:pPr>
              <w:ind w:firstLine="0"/>
              <w:rPr>
                <w:sz w:val="22"/>
                <w:lang w:val="en-US"/>
              </w:rPr>
            </w:pPr>
            <w:r w:rsidRPr="00A96900">
              <w:rPr>
                <w:sz w:val="22"/>
                <w:lang w:val="en-US"/>
              </w:rPr>
              <w:t>- Sở Nông nghiệp và Môi trường;</w:t>
            </w:r>
          </w:p>
          <w:p w14:paraId="20529CB1" w14:textId="77777777" w:rsidR="00A96900" w:rsidRPr="00A96900" w:rsidRDefault="00A96900" w:rsidP="002652D6">
            <w:pPr>
              <w:ind w:firstLine="0"/>
              <w:rPr>
                <w:sz w:val="22"/>
                <w:lang w:val="en-US"/>
              </w:rPr>
            </w:pPr>
            <w:r w:rsidRPr="00A96900">
              <w:rPr>
                <w:sz w:val="22"/>
                <w:lang w:val="en-US"/>
              </w:rPr>
              <w:t>- Thường trực Huyện ủy;</w:t>
            </w:r>
          </w:p>
          <w:p w14:paraId="1C51EBA0" w14:textId="77777777" w:rsidR="00A96900" w:rsidRPr="00A96900" w:rsidRDefault="00A96900" w:rsidP="002652D6">
            <w:pPr>
              <w:ind w:firstLine="0"/>
              <w:rPr>
                <w:sz w:val="22"/>
                <w:lang w:val="en-US"/>
              </w:rPr>
            </w:pPr>
            <w:r w:rsidRPr="00A96900">
              <w:rPr>
                <w:sz w:val="22"/>
                <w:lang w:val="en-US"/>
              </w:rPr>
              <w:t>- Thường trực HĐND huyện;</w:t>
            </w:r>
          </w:p>
          <w:p w14:paraId="0DC90AE1" w14:textId="77777777" w:rsidR="00A96900" w:rsidRPr="00A96900" w:rsidRDefault="00A96900" w:rsidP="002652D6">
            <w:pPr>
              <w:ind w:firstLine="0"/>
              <w:rPr>
                <w:sz w:val="22"/>
                <w:lang w:val="en-US"/>
              </w:rPr>
            </w:pPr>
            <w:r w:rsidRPr="00A96900">
              <w:rPr>
                <w:sz w:val="22"/>
                <w:lang w:val="en-US"/>
              </w:rPr>
              <w:t>- CT, các PCT. UBND huyện;</w:t>
            </w:r>
          </w:p>
          <w:p w14:paraId="74B32497" w14:textId="77777777" w:rsidR="00A96900" w:rsidRPr="00A96900" w:rsidRDefault="00A96900" w:rsidP="002652D6">
            <w:pPr>
              <w:ind w:firstLine="0"/>
              <w:rPr>
                <w:sz w:val="22"/>
                <w:lang w:val="en-US"/>
              </w:rPr>
            </w:pPr>
            <w:r w:rsidRPr="00A96900">
              <w:rPr>
                <w:sz w:val="22"/>
                <w:lang w:val="en-US"/>
              </w:rPr>
              <w:t>- Trang thông tin điện tử UBND huyện;</w:t>
            </w:r>
          </w:p>
          <w:p w14:paraId="178FA04E" w14:textId="77777777" w:rsidR="00A96900" w:rsidRPr="00A96900" w:rsidRDefault="00A96900" w:rsidP="002652D6">
            <w:pPr>
              <w:ind w:firstLine="0"/>
              <w:rPr>
                <w:sz w:val="22"/>
                <w:lang w:val="en-US"/>
              </w:rPr>
            </w:pPr>
            <w:r w:rsidRPr="00A96900">
              <w:rPr>
                <w:sz w:val="22"/>
                <w:lang w:val="en-US"/>
              </w:rPr>
              <w:t>- Các cơ quan, đơn vị huyện;</w:t>
            </w:r>
          </w:p>
          <w:p w14:paraId="7C059617" w14:textId="77777777" w:rsidR="00A96900" w:rsidRPr="00A96900" w:rsidRDefault="00A96900" w:rsidP="002652D6">
            <w:pPr>
              <w:ind w:firstLine="0"/>
              <w:rPr>
                <w:sz w:val="22"/>
                <w:lang w:val="en-US"/>
              </w:rPr>
            </w:pPr>
            <w:r w:rsidRPr="00A96900">
              <w:rPr>
                <w:sz w:val="22"/>
                <w:lang w:val="en-US"/>
              </w:rPr>
              <w:t>- UBND các xã, thị trấn;</w:t>
            </w:r>
          </w:p>
          <w:p w14:paraId="7D5BF4AD" w14:textId="77777777" w:rsidR="00A96900" w:rsidRDefault="00A96900" w:rsidP="002652D6">
            <w:pPr>
              <w:ind w:firstLine="0"/>
              <w:rPr>
                <w:lang w:val="en-US"/>
              </w:rPr>
            </w:pPr>
            <w:r w:rsidRPr="00A96900">
              <w:rPr>
                <w:sz w:val="22"/>
                <w:lang w:val="en-US"/>
              </w:rPr>
              <w:t>- Lưu: VT, P. NN&amp;MT.</w:t>
            </w:r>
          </w:p>
        </w:tc>
        <w:tc>
          <w:tcPr>
            <w:tcW w:w="4644" w:type="dxa"/>
          </w:tcPr>
          <w:p w14:paraId="4BC688A8" w14:textId="77777777" w:rsidR="00A96900" w:rsidRPr="00A96900" w:rsidRDefault="00A96900" w:rsidP="00A96900">
            <w:pPr>
              <w:ind w:firstLine="0"/>
              <w:jc w:val="center"/>
              <w:rPr>
                <w:b/>
                <w:lang w:val="en-US"/>
              </w:rPr>
            </w:pPr>
            <w:r w:rsidRPr="00A96900">
              <w:rPr>
                <w:b/>
                <w:lang w:val="en-US"/>
              </w:rPr>
              <w:t>TM. ỦY BAN NHÂN DÂN</w:t>
            </w:r>
          </w:p>
          <w:p w14:paraId="1A757FF5" w14:textId="77777777" w:rsidR="00A96900" w:rsidRDefault="00A96900" w:rsidP="00A96900">
            <w:pPr>
              <w:ind w:firstLine="0"/>
              <w:jc w:val="center"/>
              <w:rPr>
                <w:lang w:val="en-US"/>
              </w:rPr>
            </w:pPr>
            <w:r w:rsidRPr="00A96900">
              <w:rPr>
                <w:b/>
                <w:lang w:val="en-US"/>
              </w:rPr>
              <w:t>CHỦ TỊCH</w:t>
            </w:r>
          </w:p>
        </w:tc>
      </w:tr>
    </w:tbl>
    <w:p w14:paraId="18FA8C0A" w14:textId="2973A98F" w:rsidR="00A96900" w:rsidRDefault="00A96900" w:rsidP="002652D6">
      <w:pPr>
        <w:rPr>
          <w:lang w:val="en-US"/>
        </w:rPr>
      </w:pPr>
    </w:p>
    <w:p w14:paraId="553CAA3D" w14:textId="135BD774" w:rsidR="00FC779D" w:rsidRDefault="00FC779D" w:rsidP="002652D6">
      <w:pPr>
        <w:rPr>
          <w:lang w:val="en-US"/>
        </w:rPr>
      </w:pPr>
    </w:p>
    <w:p w14:paraId="45654931" w14:textId="59B5C4A6" w:rsidR="00FC779D" w:rsidRDefault="00FC779D" w:rsidP="002652D6">
      <w:pPr>
        <w:rPr>
          <w:lang w:val="en-US"/>
        </w:rPr>
      </w:pPr>
    </w:p>
    <w:p w14:paraId="2D460B11" w14:textId="73236131" w:rsidR="00FC779D" w:rsidRDefault="00FC779D" w:rsidP="002652D6">
      <w:pPr>
        <w:rPr>
          <w:lang w:val="en-US"/>
        </w:rPr>
      </w:pPr>
    </w:p>
    <w:p w14:paraId="2F5482B9" w14:textId="5827B8AA" w:rsidR="00FC779D" w:rsidRDefault="00FC779D" w:rsidP="002652D6">
      <w:pPr>
        <w:rPr>
          <w:lang w:val="en-US"/>
        </w:rPr>
      </w:pPr>
    </w:p>
    <w:p w14:paraId="06E43A36" w14:textId="7C99E508" w:rsidR="00FC779D" w:rsidRDefault="00FC779D" w:rsidP="002652D6">
      <w:pPr>
        <w:rPr>
          <w:lang w:val="en-US"/>
        </w:rPr>
      </w:pPr>
    </w:p>
    <w:p w14:paraId="36F465AF" w14:textId="58EDB520" w:rsidR="00FC779D" w:rsidRDefault="00FC779D" w:rsidP="002652D6">
      <w:pPr>
        <w:rPr>
          <w:lang w:val="en-US"/>
        </w:rPr>
      </w:pPr>
    </w:p>
    <w:p w14:paraId="324A8290" w14:textId="6F7FA467" w:rsidR="00FC779D" w:rsidRDefault="00FC779D" w:rsidP="002652D6">
      <w:pPr>
        <w:rPr>
          <w:lang w:val="en-US"/>
        </w:rPr>
      </w:pPr>
    </w:p>
    <w:p w14:paraId="0ED2F84F" w14:textId="4E8CAFF6" w:rsidR="00FC779D" w:rsidRDefault="00FC779D" w:rsidP="002652D6">
      <w:pPr>
        <w:rPr>
          <w:lang w:val="en-US"/>
        </w:rPr>
      </w:pPr>
    </w:p>
    <w:p w14:paraId="0647523A" w14:textId="792A3716" w:rsidR="00FC779D" w:rsidRDefault="00FC779D" w:rsidP="002652D6">
      <w:pPr>
        <w:rPr>
          <w:lang w:val="en-US"/>
        </w:rPr>
      </w:pPr>
    </w:p>
    <w:p w14:paraId="639033C9" w14:textId="2E1F9C55" w:rsidR="00FC779D" w:rsidRDefault="00FC779D" w:rsidP="002652D6">
      <w:pPr>
        <w:rPr>
          <w:lang w:val="en-US"/>
        </w:rPr>
      </w:pPr>
    </w:p>
    <w:p w14:paraId="0DBD3B74" w14:textId="2F9E8B10" w:rsidR="00FC779D" w:rsidRDefault="00FC779D" w:rsidP="002652D6">
      <w:pPr>
        <w:rPr>
          <w:lang w:val="en-US"/>
        </w:rPr>
      </w:pPr>
    </w:p>
    <w:p w14:paraId="7049A7F2" w14:textId="54BCE586" w:rsidR="00FC779D" w:rsidRDefault="00FC779D" w:rsidP="002652D6">
      <w:pPr>
        <w:rPr>
          <w:lang w:val="en-US"/>
        </w:rPr>
      </w:pPr>
    </w:p>
    <w:p w14:paraId="6DBE3432" w14:textId="34E55F4C" w:rsidR="00FC779D" w:rsidRDefault="00FC779D" w:rsidP="002652D6">
      <w:pPr>
        <w:rPr>
          <w:lang w:val="en-US"/>
        </w:rPr>
      </w:pPr>
    </w:p>
    <w:p w14:paraId="27C30FBB" w14:textId="013F3D6C" w:rsidR="00FC779D" w:rsidRDefault="00FC779D" w:rsidP="002652D6">
      <w:pPr>
        <w:rPr>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5778"/>
      </w:tblGrid>
      <w:tr w:rsidR="008B59C0" w14:paraId="315ABA9A" w14:textId="77777777" w:rsidTr="003808CE">
        <w:tc>
          <w:tcPr>
            <w:tcW w:w="3510" w:type="dxa"/>
          </w:tcPr>
          <w:p w14:paraId="552156A6" w14:textId="77777777" w:rsidR="008B59C0" w:rsidRPr="002652D6" w:rsidRDefault="008B59C0" w:rsidP="003808CE">
            <w:pPr>
              <w:ind w:firstLine="0"/>
              <w:jc w:val="center"/>
              <w:rPr>
                <w:b/>
                <w:sz w:val="26"/>
                <w:szCs w:val="26"/>
                <w:lang w:val="en-US"/>
              </w:rPr>
            </w:pPr>
            <w:r w:rsidRPr="002652D6">
              <w:rPr>
                <w:b/>
                <w:sz w:val="26"/>
                <w:szCs w:val="26"/>
                <w:lang w:val="en-US"/>
              </w:rPr>
              <w:t>ỦY BAN NHÂN DÂN</w:t>
            </w:r>
          </w:p>
        </w:tc>
        <w:tc>
          <w:tcPr>
            <w:tcW w:w="5778" w:type="dxa"/>
          </w:tcPr>
          <w:p w14:paraId="7B060780" w14:textId="77777777" w:rsidR="008B59C0" w:rsidRPr="002652D6" w:rsidRDefault="008B59C0" w:rsidP="003808CE">
            <w:pPr>
              <w:ind w:firstLine="0"/>
              <w:jc w:val="center"/>
              <w:rPr>
                <w:b/>
                <w:sz w:val="26"/>
                <w:szCs w:val="26"/>
                <w:lang w:val="en-US"/>
              </w:rPr>
            </w:pPr>
            <w:r w:rsidRPr="002652D6">
              <w:rPr>
                <w:b/>
                <w:sz w:val="26"/>
                <w:szCs w:val="26"/>
                <w:lang w:val="en-US"/>
              </w:rPr>
              <w:t>CỘNG HÒA XÃ HỘI CHỦ NGHĨA VIỆT NAM</w:t>
            </w:r>
          </w:p>
        </w:tc>
      </w:tr>
      <w:tr w:rsidR="008B59C0" w14:paraId="0C1CBF6E" w14:textId="77777777" w:rsidTr="003808CE">
        <w:tc>
          <w:tcPr>
            <w:tcW w:w="3510" w:type="dxa"/>
          </w:tcPr>
          <w:p w14:paraId="00B57E97" w14:textId="77777777" w:rsidR="008B59C0" w:rsidRDefault="008B59C0" w:rsidP="003808CE">
            <w:pPr>
              <w:ind w:firstLine="0"/>
              <w:jc w:val="center"/>
              <w:rPr>
                <w:b/>
                <w:sz w:val="26"/>
                <w:szCs w:val="26"/>
                <w:lang w:val="en-US"/>
              </w:rPr>
            </w:pPr>
            <w:r w:rsidRPr="002652D6">
              <w:rPr>
                <w:b/>
                <w:sz w:val="26"/>
                <w:szCs w:val="26"/>
                <w:lang w:val="en-US"/>
              </w:rPr>
              <w:t>HUYỆN TÂY HÒA</w:t>
            </w:r>
          </w:p>
          <w:p w14:paraId="4DC615C3" w14:textId="77777777" w:rsidR="008B59C0" w:rsidRDefault="008B59C0" w:rsidP="003808CE">
            <w:pPr>
              <w:ind w:firstLine="0"/>
              <w:jc w:val="center"/>
              <w:rPr>
                <w:b/>
                <w:sz w:val="26"/>
                <w:szCs w:val="26"/>
                <w:lang w:val="en-US"/>
              </w:rPr>
            </w:pPr>
            <w:r>
              <w:rPr>
                <w:b/>
                <w:noProof/>
                <w:sz w:val="26"/>
                <w:szCs w:val="26"/>
                <w:lang w:val="en-US"/>
              </w:rPr>
              <mc:AlternateContent>
                <mc:Choice Requires="wps">
                  <w:drawing>
                    <wp:anchor distT="0" distB="0" distL="114300" distR="114300" simplePos="0" relativeHeight="251661824" behindDoc="0" locked="0" layoutInCell="1" allowOverlap="1" wp14:anchorId="45E89895" wp14:editId="073259C2">
                      <wp:simplePos x="0" y="0"/>
                      <wp:positionH relativeFrom="column">
                        <wp:posOffset>669152</wp:posOffset>
                      </wp:positionH>
                      <wp:positionV relativeFrom="paragraph">
                        <wp:posOffset>5411</wp:posOffset>
                      </wp:positionV>
                      <wp:extent cx="715617" cy="0"/>
                      <wp:effectExtent l="0" t="0" r="27940" b="19050"/>
                      <wp:wrapNone/>
                      <wp:docPr id="6" name="Straight Connector 6"/>
                      <wp:cNvGraphicFramePr/>
                      <a:graphic xmlns:a="http://schemas.openxmlformats.org/drawingml/2006/main">
                        <a:graphicData uri="http://schemas.microsoft.com/office/word/2010/wordprocessingShape">
                          <wps:wsp>
                            <wps:cNvCnPr/>
                            <wps:spPr>
                              <a:xfrm>
                                <a:off x="0" y="0"/>
                                <a:ext cx="715617" cy="0"/>
                              </a:xfrm>
                              <a:prstGeom prst="line">
                                <a:avLst/>
                              </a:prstGeom>
                              <a:noFill/>
                              <a:ln w="9525" cap="flat" cmpd="sng" algn="ctr">
                                <a:solidFill>
                                  <a:sysClr val="windowText" lastClr="000000"/>
                                </a:solidFill>
                                <a:prstDash val="solid"/>
                              </a:ln>
                              <a:effectLst/>
                            </wps:spPr>
                            <wps:bodyPr/>
                          </wps:wsp>
                        </a:graphicData>
                      </a:graphic>
                    </wp:anchor>
                  </w:drawing>
                </mc:Choice>
                <mc:Fallback>
                  <w:pict>
                    <v:line id="Straight Connector 6" o:spid="_x0000_s1026" style="position:absolute;z-index:251661824;visibility:visible;mso-wrap-style:square;mso-wrap-distance-left:9pt;mso-wrap-distance-top:0;mso-wrap-distance-right:9pt;mso-wrap-distance-bottom:0;mso-position-horizontal:absolute;mso-position-horizontal-relative:text;mso-position-vertical:absolute;mso-position-vertical-relative:text" from="52.7pt,.45pt" to="109.0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qsaxAEAAHADAAAOAAAAZHJzL2Uyb0RvYy54bWysU8Fu2zAMvQ/oPwi6N04CJN2MOD0k6C7D&#10;FqDdB7CyZAuQREHU4uTvRylp1m23YT7IpEg+8T1Rm8eTd+KoE1kMnVzM5lLooLC3Yejk95en+49S&#10;UIbQg8OgO3nWJB+3dx82U2z1Ekd0vU6CQQK1U+zkmHNsm4bUqD3QDKMOHDSYPGR209D0CSZG965Z&#10;zufrZsLUx4RKE/Hu/hKU24pvjFb5mzGks3Cd5N5yXVNdX8vabDfQDgniaNW1DfiHLjzYwIfeoPaQ&#10;QfxI9i8ob1VCQpNnCn2DxlilKwdms5j/weZ5hKgrFxaH4k0m+n+w6uvxkITtO7mWIoDnK3rOCeww&#10;ZrHDEFhATGJddJoitZy+C4d09SgeUiF9MsmXP9MRp6rt+aatPmWhePNhsVovHqRQb6HmV11MlD9r&#10;9KIYnXQ2FNbQwvELZT6LU99SynbAJ+tcvTkXxNTJT6vlipGB58c4yGz6yIwoDFKAG3gwVU4VkdDZ&#10;vlQXHDrTziVxBJ4NHqkepxfuVgoHlDnAFOpXuHMHv5WWdvZA46W4hq5pLhRoXUfv2n0R7iJVsV6x&#10;P1cFm+LxtVb06wiWuXnvs/3+oWx/AgAA//8DAFBLAwQUAAYACAAAACEAfNICTtgAAAAFAQAADwAA&#10;AGRycy9kb3ducmV2LnhtbEyOTU/DMBBE70j8B2uRuNFNQotKiFMhPu5QggQ3N16SiHgdYjcN/57t&#10;qRyfZjTzis3sejXRGDrPGtJFAoq49rbjRkP19ny1BhWiYWt6z6ThlwJsyvOzwuTWH/iVpm1slIxw&#10;yI2GNsYhRwx1S86EhR+IJfvyozNRcGzQjuYg467HLElu0JmO5aE1Az20VH9v907D9c/nC1Zcf2Q4&#10;Pa7en9JqWGKl9eXFfH8HKtIcT2U46os6lOK083u2QfXCyWopVQ23oCTO0nUKandELAv8b1/+AQAA&#10;//8DAFBLAQItABQABgAIAAAAIQC2gziS/gAAAOEBAAATAAAAAAAAAAAAAAAAAAAAAABbQ29udGVu&#10;dF9UeXBlc10ueG1sUEsBAi0AFAAGAAgAAAAhADj9If/WAAAAlAEAAAsAAAAAAAAAAAAAAAAALwEA&#10;AF9yZWxzLy5yZWxzUEsBAi0AFAAGAAgAAAAhABXeqxrEAQAAcAMAAA4AAAAAAAAAAAAAAAAALgIA&#10;AGRycy9lMm9Eb2MueG1sUEsBAi0AFAAGAAgAAAAhAHzSAk7YAAAABQEAAA8AAAAAAAAAAAAAAAAA&#10;HgQAAGRycy9kb3ducmV2LnhtbFBLBQYAAAAABAAEAPMAAAAjBQAAAAA=&#10;" strokecolor="windowText"/>
                  </w:pict>
                </mc:Fallback>
              </mc:AlternateContent>
            </w:r>
          </w:p>
          <w:p w14:paraId="433DA871" w14:textId="6BA3E864" w:rsidR="008B59C0" w:rsidRPr="002652D6" w:rsidRDefault="008B59C0" w:rsidP="003808CE">
            <w:pPr>
              <w:ind w:firstLine="0"/>
              <w:jc w:val="center"/>
              <w:rPr>
                <w:sz w:val="26"/>
                <w:szCs w:val="26"/>
                <w:lang w:val="en-US"/>
              </w:rPr>
            </w:pPr>
          </w:p>
        </w:tc>
        <w:tc>
          <w:tcPr>
            <w:tcW w:w="5778" w:type="dxa"/>
          </w:tcPr>
          <w:p w14:paraId="2F73CABF" w14:textId="77777777" w:rsidR="008B59C0" w:rsidRDefault="008B59C0" w:rsidP="003808CE">
            <w:pPr>
              <w:ind w:firstLine="0"/>
              <w:jc w:val="center"/>
              <w:rPr>
                <w:b/>
                <w:lang w:val="en-US"/>
              </w:rPr>
            </w:pPr>
            <w:r>
              <w:rPr>
                <w:b/>
                <w:noProof/>
                <w:lang w:val="en-US"/>
              </w:rPr>
              <mc:AlternateContent>
                <mc:Choice Requires="wps">
                  <w:drawing>
                    <wp:anchor distT="0" distB="0" distL="114300" distR="114300" simplePos="0" relativeHeight="251662848" behindDoc="0" locked="0" layoutInCell="1" allowOverlap="1" wp14:anchorId="31AA21D9" wp14:editId="66E1486A">
                      <wp:simplePos x="0" y="0"/>
                      <wp:positionH relativeFrom="column">
                        <wp:posOffset>698471</wp:posOffset>
                      </wp:positionH>
                      <wp:positionV relativeFrom="paragraph">
                        <wp:posOffset>195276</wp:posOffset>
                      </wp:positionV>
                      <wp:extent cx="2138901" cy="0"/>
                      <wp:effectExtent l="0" t="0" r="13970" b="19050"/>
                      <wp:wrapNone/>
                      <wp:docPr id="7" name="Straight Connector 7"/>
                      <wp:cNvGraphicFramePr/>
                      <a:graphic xmlns:a="http://schemas.openxmlformats.org/drawingml/2006/main">
                        <a:graphicData uri="http://schemas.microsoft.com/office/word/2010/wordprocessingShape">
                          <wps:wsp>
                            <wps:cNvCnPr/>
                            <wps:spPr>
                              <a:xfrm>
                                <a:off x="0" y="0"/>
                                <a:ext cx="2138901" cy="0"/>
                              </a:xfrm>
                              <a:prstGeom prst="line">
                                <a:avLst/>
                              </a:prstGeom>
                              <a:noFill/>
                              <a:ln w="9525" cap="flat" cmpd="sng" algn="ctr">
                                <a:solidFill>
                                  <a:sysClr val="windowText" lastClr="000000"/>
                                </a:solidFill>
                                <a:prstDash val="solid"/>
                              </a:ln>
                              <a:effectLst/>
                            </wps:spPr>
                            <wps:bodyPr/>
                          </wps:wsp>
                        </a:graphicData>
                      </a:graphic>
                    </wp:anchor>
                  </w:drawing>
                </mc:Choice>
                <mc:Fallback>
                  <w:pict>
                    <v:line id="Straight Connector 7" o:spid="_x0000_s1026" style="position:absolute;z-index:251662848;visibility:visible;mso-wrap-style:square;mso-wrap-distance-left:9pt;mso-wrap-distance-top:0;mso-wrap-distance-right:9pt;mso-wrap-distance-bottom:0;mso-position-horizontal:absolute;mso-position-horizontal-relative:text;mso-position-vertical:absolute;mso-position-vertical-relative:text" from="55pt,15.4pt" to="223.4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XUPxQEAAHEDAAAOAAAAZHJzL2Uyb0RvYy54bWysU8Fu2zAMvQ/YPwi6L3YydG2NOD0k6C7D&#10;FqDdB7CyZAuQREHU4uTvRylp1m23YT7IpEg+8T1R64ejd+KgE1kMvVwuWil0UDjYMPby+/Pjhzsp&#10;KEMYwGHQvTxpkg+b9+/Wc+z0Cid0g06CQQJ1c+zllHPsmobUpD3QAqMOHDSYPGR209gMCWZG965Z&#10;te2nZsY0xIRKE/Hu7hyUm4pvjFb5mzGks3C95N5yXVNdX8rabNbQjQniZNWlDfiHLjzYwIdeoXaQ&#10;QfxI9i8ob1VCQpMXCn2DxlilKwdms2z/YPM0QdSVC4tD8SoT/T9Y9fWwT8IOvbyVIoDnK3rKCew4&#10;ZbHFEFhATOK26DRH6jh9G/bp4lHcp0L6aJIvf6YjjlXb01VbfcxC8eZq+fHuvl1KoV5jza/CmCh/&#10;1uhFMXrpbCi0oYPDF8p8GKe+ppTtgI/WuXp1Loi5l/c3qxtGBh4g4yCz6SNTojBKAW7kyVQ5VURC&#10;Z4dSXXDoRFuXxAF4OHimBpyfuV0pHFDmAHOoXyHPHfxWWtrZAU3n4hq6pLlQoHWdvUv3RbmzVsV6&#10;weFUJWyKx/da0S8zWAbnrc/225ey+QkAAP//AwBQSwMEFAAGAAgAAAAhAP/rs5PbAAAACQEAAA8A&#10;AABkcnMvZG93bnJldi54bWxMj81Ow0AMhO9IvMPKSNyoNyVUKM2mQvzcoQ0SvW0Tk0RkvSG7TcPb&#10;Y8QBbh57NJ4v38yuVxONofNsIFloUMSVrztuDJS7p6tbUCFarm3vmQx8UYBNcX6W26z2J36haRsb&#10;JSEcMmugjXHIEEPVkrNh4Qdiub370dkocmywHu1Jwl2PS61X6GzH8qG1A923VH1sj87A9ef+GUuu&#10;3pY4Pdy8PiblkGJpzOXFfLcGFWmOf2b4qS/VoZBOB3/kOqhedKKFJUqYFgQxpOlKhsPvAosc/xMU&#10;3wAAAP//AwBQSwECLQAUAAYACAAAACEAtoM4kv4AAADhAQAAEwAAAAAAAAAAAAAAAAAAAAAAW0Nv&#10;bnRlbnRfVHlwZXNdLnhtbFBLAQItABQABgAIAAAAIQA4/SH/1gAAAJQBAAALAAAAAAAAAAAAAAAA&#10;AC8BAABfcmVscy8ucmVsc1BLAQItABQABgAIAAAAIQBxxXUPxQEAAHEDAAAOAAAAAAAAAAAAAAAA&#10;AC4CAABkcnMvZTJvRG9jLnhtbFBLAQItABQABgAIAAAAIQD/67OT2wAAAAkBAAAPAAAAAAAAAAAA&#10;AAAAAB8EAABkcnMvZG93bnJldi54bWxQSwUGAAAAAAQABADzAAAAJwUAAAAA&#10;" strokecolor="windowText"/>
                  </w:pict>
                </mc:Fallback>
              </mc:AlternateContent>
            </w:r>
            <w:r w:rsidRPr="002652D6">
              <w:rPr>
                <w:b/>
                <w:lang w:val="en-US"/>
              </w:rPr>
              <w:t>Độc lập - Tự do - Hạnh phúc</w:t>
            </w:r>
          </w:p>
          <w:p w14:paraId="0835D71C" w14:textId="77777777" w:rsidR="008B59C0" w:rsidRDefault="008B59C0" w:rsidP="003808CE">
            <w:pPr>
              <w:ind w:firstLine="0"/>
              <w:jc w:val="center"/>
              <w:rPr>
                <w:b/>
                <w:lang w:val="en-US"/>
              </w:rPr>
            </w:pPr>
          </w:p>
          <w:p w14:paraId="1489F8DC" w14:textId="77777777" w:rsidR="008B59C0" w:rsidRPr="002652D6" w:rsidRDefault="008B59C0" w:rsidP="003808CE">
            <w:pPr>
              <w:ind w:firstLine="0"/>
              <w:jc w:val="center"/>
              <w:rPr>
                <w:i/>
                <w:lang w:val="en-US"/>
              </w:rPr>
            </w:pPr>
            <w:r w:rsidRPr="002652D6">
              <w:rPr>
                <w:i/>
                <w:lang w:val="en-US"/>
              </w:rPr>
              <w:t>Tây Hòa, ngày       tháng      năm 2025</w:t>
            </w:r>
          </w:p>
        </w:tc>
      </w:tr>
    </w:tbl>
    <w:p w14:paraId="7425DEBD" w14:textId="77777777" w:rsidR="00FC779D" w:rsidRDefault="00FC779D" w:rsidP="00FC779D"/>
    <w:p w14:paraId="61B3A26A" w14:textId="77777777" w:rsidR="00FC779D" w:rsidRPr="008B59C0" w:rsidRDefault="00FC779D" w:rsidP="008B59C0">
      <w:pPr>
        <w:spacing w:before="0"/>
        <w:ind w:firstLine="0"/>
        <w:jc w:val="center"/>
        <w:rPr>
          <w:b/>
          <w:szCs w:val="28"/>
        </w:rPr>
      </w:pPr>
      <w:r w:rsidRPr="008B59C0">
        <w:rPr>
          <w:b/>
          <w:szCs w:val="28"/>
        </w:rPr>
        <w:t>QUY ĐỊNH</w:t>
      </w:r>
    </w:p>
    <w:p w14:paraId="133EBDEC" w14:textId="77777777" w:rsidR="008B59C0" w:rsidRPr="008B59C0" w:rsidRDefault="00FC779D" w:rsidP="008B59C0">
      <w:pPr>
        <w:spacing w:before="0"/>
        <w:ind w:firstLine="0"/>
        <w:jc w:val="center"/>
        <w:rPr>
          <w:b/>
          <w:szCs w:val="28"/>
          <w:lang w:val="en-US"/>
        </w:rPr>
      </w:pPr>
      <w:r w:rsidRPr="008B59C0">
        <w:rPr>
          <w:b/>
          <w:szCs w:val="28"/>
        </w:rPr>
        <w:t>Chức năng, nhiệm vụ</w:t>
      </w:r>
      <w:r w:rsidR="008B59C0" w:rsidRPr="008B59C0">
        <w:rPr>
          <w:b/>
          <w:szCs w:val="28"/>
          <w:lang w:val="en-US"/>
        </w:rPr>
        <w:t>,</w:t>
      </w:r>
      <w:r w:rsidRPr="008B59C0">
        <w:rPr>
          <w:b/>
          <w:szCs w:val="28"/>
        </w:rPr>
        <w:t xml:space="preserve"> quyền hạn và cơ cấu tổ chức </w:t>
      </w:r>
    </w:p>
    <w:p w14:paraId="436A99A5" w14:textId="6908D4E2" w:rsidR="00FC779D" w:rsidRPr="008B59C0" w:rsidRDefault="00FC779D" w:rsidP="008B59C0">
      <w:pPr>
        <w:spacing w:before="0"/>
        <w:ind w:firstLine="0"/>
        <w:jc w:val="center"/>
        <w:rPr>
          <w:b/>
          <w:szCs w:val="28"/>
        </w:rPr>
      </w:pPr>
      <w:r w:rsidRPr="008B59C0">
        <w:rPr>
          <w:b/>
          <w:szCs w:val="28"/>
        </w:rPr>
        <w:t xml:space="preserve">của Phòng Nông nghiệp và Môi trường </w:t>
      </w:r>
    </w:p>
    <w:p w14:paraId="20B4F40D" w14:textId="37C87D42" w:rsidR="008B59C0" w:rsidRDefault="00FC779D" w:rsidP="008B59C0">
      <w:pPr>
        <w:spacing w:before="0"/>
        <w:ind w:firstLine="0"/>
        <w:jc w:val="center"/>
        <w:rPr>
          <w:i/>
          <w:szCs w:val="28"/>
          <w:lang w:val="en-US"/>
        </w:rPr>
      </w:pPr>
      <w:r w:rsidRPr="008B59C0">
        <w:rPr>
          <w:i/>
          <w:szCs w:val="28"/>
        </w:rPr>
        <w:t xml:space="preserve">(Ban hành kèm theo Quyết định số  </w:t>
      </w:r>
      <w:r w:rsidR="0031621B">
        <w:rPr>
          <w:i/>
          <w:szCs w:val="28"/>
          <w:lang w:val="en-US"/>
        </w:rPr>
        <w:t xml:space="preserve">   </w:t>
      </w:r>
      <w:r w:rsidRPr="008B59C0">
        <w:rPr>
          <w:i/>
          <w:szCs w:val="28"/>
        </w:rPr>
        <w:t xml:space="preserve"> </w:t>
      </w:r>
      <w:r w:rsidR="0031621B">
        <w:rPr>
          <w:i/>
          <w:szCs w:val="28"/>
          <w:lang w:val="en-US"/>
        </w:rPr>
        <w:t>/2025</w:t>
      </w:r>
      <w:r w:rsidRPr="008B59C0">
        <w:rPr>
          <w:i/>
          <w:szCs w:val="28"/>
        </w:rPr>
        <w:t>/QĐ-UBND ngày   /</w:t>
      </w:r>
      <w:r w:rsidR="0031621B">
        <w:rPr>
          <w:i/>
          <w:szCs w:val="28"/>
          <w:lang w:val="en-US"/>
        </w:rPr>
        <w:t xml:space="preserve">    </w:t>
      </w:r>
      <w:r w:rsidRPr="008B59C0">
        <w:rPr>
          <w:i/>
          <w:szCs w:val="28"/>
        </w:rPr>
        <w:t xml:space="preserve">/2025 </w:t>
      </w:r>
    </w:p>
    <w:p w14:paraId="6B952050" w14:textId="59036D44" w:rsidR="00FC779D" w:rsidRPr="008B59C0" w:rsidRDefault="00FC779D" w:rsidP="008B59C0">
      <w:pPr>
        <w:spacing w:before="0"/>
        <w:ind w:firstLine="0"/>
        <w:jc w:val="center"/>
        <w:rPr>
          <w:i/>
          <w:szCs w:val="28"/>
        </w:rPr>
      </w:pPr>
      <w:r w:rsidRPr="008B59C0">
        <w:rPr>
          <w:i/>
          <w:szCs w:val="28"/>
        </w:rPr>
        <w:t>của UBND huyện Tây Hoà)</w:t>
      </w:r>
    </w:p>
    <w:p w14:paraId="530580F1" w14:textId="1CB146DC" w:rsidR="00FC779D" w:rsidRPr="00441EAB" w:rsidRDefault="008B59C0" w:rsidP="008B59C0">
      <w:pPr>
        <w:jc w:val="center"/>
        <w:rPr>
          <w:szCs w:val="28"/>
        </w:rPr>
      </w:pPr>
      <w:r>
        <w:rPr>
          <w:noProof/>
          <w:szCs w:val="28"/>
          <w:lang w:val="en-US"/>
        </w:rPr>
        <mc:AlternateContent>
          <mc:Choice Requires="wps">
            <w:drawing>
              <wp:anchor distT="0" distB="0" distL="114300" distR="114300" simplePos="0" relativeHeight="251663872" behindDoc="0" locked="0" layoutInCell="1" allowOverlap="1" wp14:anchorId="57F833C5" wp14:editId="0E369994">
                <wp:simplePos x="0" y="0"/>
                <wp:positionH relativeFrom="column">
                  <wp:posOffset>2426390</wp:posOffset>
                </wp:positionH>
                <wp:positionV relativeFrom="paragraph">
                  <wp:posOffset>25207</wp:posOffset>
                </wp:positionV>
                <wp:extent cx="962108" cy="0"/>
                <wp:effectExtent l="0" t="0" r="9525" b="19050"/>
                <wp:wrapNone/>
                <wp:docPr id="8" name="Straight Connector 8"/>
                <wp:cNvGraphicFramePr/>
                <a:graphic xmlns:a="http://schemas.openxmlformats.org/drawingml/2006/main">
                  <a:graphicData uri="http://schemas.microsoft.com/office/word/2010/wordprocessingShape">
                    <wps:wsp>
                      <wps:cNvCnPr/>
                      <wps:spPr>
                        <a:xfrm>
                          <a:off x="0" y="0"/>
                          <a:ext cx="96210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8" o:spid="_x0000_s1026" style="position:absolute;z-index:251663872;visibility:visible;mso-wrap-style:square;mso-wrap-distance-left:9pt;mso-wrap-distance-top:0;mso-wrap-distance-right:9pt;mso-wrap-distance-bottom:0;mso-position-horizontal:absolute;mso-position-horizontal-relative:text;mso-position-vertical:absolute;mso-position-vertical-relative:text" from="191.05pt,2pt" to="266.8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izbzQEAAAIEAAAOAAAAZHJzL2Uyb0RvYy54bWysU02P0zAQvSPxHyzfaZIeVkvUdA9dLRcE&#10;FQs/wOuMG0u2xxqbfvx7xm6brgAJgbg4GXvem3nP49XD0TuxB0oWwyC7RSsFBI2jDbtBfvv69O5e&#10;ipRVGJXDAIM8QZIP67dvVofYwxIndCOQYJKQ+kMc5JRz7Jsm6Qm8SguMEPjQIHmVOaRdM5I6MLt3&#10;zbJt75oD0hgJNaTEu4/nQ7mu/MaAzp+NSZCFGyT3lutKdX0pa7NeqX5HKk5WX9pQ/9CFVzZw0Znq&#10;UWUlvpP9hcpbTZjQ5IVG36AxVkPVwGq69ic1z5OKULWwOSnONqX/R6s/7bck7DhIvqigPF/RcyZl&#10;d1MWGwyBDUQS98WnQ0w9p2/Cli5Rilsqoo+GfPmyHHGs3p5mb+GYhebN93fLruUa+nrU3HCRUv4A&#10;6EX5GaSzoahWvdp/TJlrceo1pWy7UNaEzo5P1rkalHmBjSOxV3zT+diVjhn3KoujgmyKjnPn9S+f&#10;HJxZv4BhJ7jXrlavM3jjVFpDyFdeFzi7wAx3MAPbPwMv+QUKdT7/BjwjamUMeQZ7G5B+V/1mhTnn&#10;Xx046y4WvOB4qndareFBq85dHkWZ5Ndxhd+e7voHAAAA//8DAFBLAwQUAAYACAAAACEAGSote9wA&#10;AAAHAQAADwAAAGRycy9kb3ducmV2LnhtbEyPQU+DQBSE7yb+h80z8WaXlkoIsjTG6MV4AXvQ25Z9&#10;BSL7lrJLwX/v04s9TmYy802+W2wvzjj6zpGC9SoCgVQ701GjYP/+cpeC8EGT0b0jVPCNHnbF9VWu&#10;M+NmKvFchUZwCflMK2hDGDIpfd2i1X7lBiT2jm60OrAcG2lGPXO57eUmihJpdUe80OoBn1qsv6rJ&#10;Kng9vfn9Nimfy49TWs2fx6ltHCp1e7M8PoAIuIT/MPziMzoUzHRwExkvegVxullzVMGWL7F/H8cJ&#10;iMOflkUuL/mLHwAAAP//AwBQSwECLQAUAAYACAAAACEAtoM4kv4AAADhAQAAEwAAAAAAAAAAAAAA&#10;AAAAAAAAW0NvbnRlbnRfVHlwZXNdLnhtbFBLAQItABQABgAIAAAAIQA4/SH/1gAAAJQBAAALAAAA&#10;AAAAAAAAAAAAAC8BAABfcmVscy8ucmVsc1BLAQItABQABgAIAAAAIQDoYizbzQEAAAIEAAAOAAAA&#10;AAAAAAAAAAAAAC4CAABkcnMvZTJvRG9jLnhtbFBLAQItABQABgAIAAAAIQAZKi173AAAAAcBAAAP&#10;AAAAAAAAAAAAAAAAACcEAABkcnMvZG93bnJldi54bWxQSwUGAAAAAAQABADzAAAAMAUAAAAA&#10;" strokecolor="black [3213]"/>
            </w:pict>
          </mc:Fallback>
        </mc:AlternateContent>
      </w:r>
    </w:p>
    <w:p w14:paraId="15307C57" w14:textId="77777777" w:rsidR="00FC779D" w:rsidRPr="008B59C0" w:rsidRDefault="00FC779D" w:rsidP="008B59C0">
      <w:pPr>
        <w:ind w:firstLine="0"/>
        <w:jc w:val="center"/>
        <w:rPr>
          <w:b/>
          <w:szCs w:val="28"/>
        </w:rPr>
      </w:pPr>
      <w:r w:rsidRPr="008B59C0">
        <w:rPr>
          <w:b/>
          <w:szCs w:val="28"/>
        </w:rPr>
        <w:t>Chương I</w:t>
      </w:r>
    </w:p>
    <w:p w14:paraId="001EC078" w14:textId="77777777" w:rsidR="00FC779D" w:rsidRPr="008B59C0" w:rsidRDefault="00FC779D" w:rsidP="008B59C0">
      <w:pPr>
        <w:ind w:firstLine="0"/>
        <w:jc w:val="center"/>
        <w:rPr>
          <w:b/>
          <w:szCs w:val="28"/>
        </w:rPr>
      </w:pPr>
      <w:r w:rsidRPr="008B59C0">
        <w:rPr>
          <w:b/>
          <w:szCs w:val="28"/>
        </w:rPr>
        <w:t>VỊ TRÍ VÀ CHỨC NĂNG</w:t>
      </w:r>
    </w:p>
    <w:p w14:paraId="36CA6B2D" w14:textId="127A7CCE" w:rsidR="00FC779D" w:rsidRPr="00EC6FBA" w:rsidRDefault="00FC779D" w:rsidP="00FC779D">
      <w:pPr>
        <w:rPr>
          <w:b/>
          <w:bCs/>
          <w:szCs w:val="28"/>
        </w:rPr>
      </w:pPr>
      <w:r w:rsidRPr="00EC6FBA">
        <w:rPr>
          <w:b/>
          <w:bCs/>
          <w:szCs w:val="28"/>
        </w:rPr>
        <w:t>Điều 1</w:t>
      </w:r>
      <w:r w:rsidR="00EC6FBA">
        <w:rPr>
          <w:b/>
          <w:bCs/>
          <w:szCs w:val="28"/>
          <w:lang w:val="en-US"/>
        </w:rPr>
        <w:t>.</w:t>
      </w:r>
      <w:r w:rsidRPr="00EC6FBA">
        <w:rPr>
          <w:b/>
          <w:bCs/>
          <w:szCs w:val="28"/>
        </w:rPr>
        <w:t xml:space="preserve"> Vị trí và chức năng</w:t>
      </w:r>
    </w:p>
    <w:p w14:paraId="0E7E5DF1" w14:textId="1C3680C6" w:rsidR="00FC779D" w:rsidRDefault="00FC779D" w:rsidP="00FC779D">
      <w:pPr>
        <w:ind w:firstLine="720"/>
        <w:rPr>
          <w:rStyle w:val="fontstyle01"/>
        </w:rPr>
      </w:pPr>
      <w:r>
        <w:rPr>
          <w:szCs w:val="28"/>
        </w:rPr>
        <w:t xml:space="preserve">1. </w:t>
      </w:r>
      <w:r w:rsidRPr="00DA4C2B">
        <w:rPr>
          <w:szCs w:val="28"/>
        </w:rPr>
        <w:t xml:space="preserve">Phòng Nông nghiệp và Môi trường </w:t>
      </w:r>
      <w:r>
        <w:rPr>
          <w:rStyle w:val="fontstyle01"/>
        </w:rPr>
        <w:t>là cơ quan chuyên môn thuộc Ủy ban nhân dân cấp huyện; thực hiện chức năng tham mưu, giúp Ủy ban nhân dân cấp huyện quản lý nhà nước về: Đất đai; tài nguyên nước; tài nguyên khoáng sản; môi trường; nông nghiệp; lâm nghiệp; thủy lợi; thủy sản; phát triển nông thôn; phòng, chống thiên tai; giảm nghèo; chất lượng, an toàn thực phẩm đối với nông sản, lâm sản, thủy sản; phát triển kinh tế hộ, kinh tế trang trại nông thôn, kinh tế hợp tác xã nông, lâm, ngư gắn với ngành nghề, làng nghề nông thôn và thực hiện một số nhiệm vụ, quyền hạn theo sự ủy quyền của Ủy ban nhân dân cấp huyện và theo quy định của pháp luật; góp phần bảo đảm sự thống nhất quản lý của ngành hoặc lĩnh vực công tác ở địa phương.</w:t>
      </w:r>
    </w:p>
    <w:p w14:paraId="49651394" w14:textId="5896E99E" w:rsidR="00FC779D" w:rsidRPr="008B59C0" w:rsidRDefault="00FC779D" w:rsidP="008B59C0">
      <w:pPr>
        <w:ind w:firstLine="720"/>
        <w:rPr>
          <w:szCs w:val="28"/>
          <w:lang w:val="en-US"/>
        </w:rPr>
      </w:pPr>
      <w:r>
        <w:rPr>
          <w:rStyle w:val="fontstyle01"/>
        </w:rPr>
        <w:t>2.</w:t>
      </w:r>
      <w:r w:rsidR="00EC6FBA" w:rsidRPr="004424B0">
        <w:rPr>
          <w:color w:val="000000"/>
        </w:rPr>
        <w:t> Phòng Nông nghiệp và Môi trường có tư cách pháp nhân, có con dấu và tài khoản riêng; chịu sự chỉ đạo, quản lý về tổ chức, vị trí việc làm, biên chế công chức, cơ cấu ngạch công chức và công tác củ</w:t>
      </w:r>
      <w:r w:rsidR="008B59C0">
        <w:rPr>
          <w:color w:val="000000"/>
        </w:rPr>
        <w:t xml:space="preserve">a </w:t>
      </w:r>
      <w:r w:rsidR="008B59C0">
        <w:rPr>
          <w:color w:val="000000"/>
          <w:lang w:val="en-US"/>
        </w:rPr>
        <w:t xml:space="preserve">Ủy ban nhân dân cấp </w:t>
      </w:r>
      <w:r w:rsidR="00EC6FBA" w:rsidRPr="004424B0">
        <w:rPr>
          <w:color w:val="000000"/>
        </w:rPr>
        <w:t>huyện, đồng thời chịu sự chỉ đạo, kiểm tra, hướng dẫn về chuyên môn, nghiệp vụ của Sở Nông nghiệp</w:t>
      </w:r>
      <w:r w:rsidR="00EC6FBA">
        <w:rPr>
          <w:color w:val="000000"/>
          <w:lang w:val="en-US"/>
        </w:rPr>
        <w:t xml:space="preserve"> và</w:t>
      </w:r>
      <w:r w:rsidR="00EC6FBA" w:rsidRPr="004424B0">
        <w:rPr>
          <w:color w:val="000000"/>
        </w:rPr>
        <w:t xml:space="preserve"> Môi trường</w:t>
      </w:r>
      <w:r w:rsidR="008B59C0">
        <w:rPr>
          <w:color w:val="000000"/>
          <w:lang w:val="en-US"/>
        </w:rPr>
        <w:t>.</w:t>
      </w:r>
    </w:p>
    <w:p w14:paraId="45ACE636" w14:textId="1D029160" w:rsidR="00FC779D" w:rsidRPr="00EC6FBA" w:rsidRDefault="00FC779D" w:rsidP="008B59C0">
      <w:pPr>
        <w:ind w:firstLine="720"/>
        <w:jc w:val="center"/>
        <w:rPr>
          <w:b/>
          <w:bCs/>
          <w:szCs w:val="28"/>
        </w:rPr>
      </w:pPr>
      <w:r w:rsidRPr="00EC6FBA">
        <w:rPr>
          <w:b/>
          <w:bCs/>
          <w:szCs w:val="28"/>
        </w:rPr>
        <w:t>CHƯƠNG II</w:t>
      </w:r>
    </w:p>
    <w:p w14:paraId="15089078" w14:textId="77777777" w:rsidR="00FC779D" w:rsidRPr="00EC6FBA" w:rsidRDefault="00FC779D" w:rsidP="008B59C0">
      <w:pPr>
        <w:ind w:firstLine="720"/>
        <w:jc w:val="center"/>
        <w:rPr>
          <w:b/>
          <w:bCs/>
          <w:szCs w:val="28"/>
        </w:rPr>
      </w:pPr>
      <w:r w:rsidRPr="00EC6FBA">
        <w:rPr>
          <w:b/>
          <w:bCs/>
          <w:szCs w:val="28"/>
        </w:rPr>
        <w:t>NHIỆM VỤ VÀ QUYỀN HẠN</w:t>
      </w:r>
    </w:p>
    <w:p w14:paraId="4954E5EB" w14:textId="561210AD" w:rsidR="00FC779D" w:rsidRPr="00EC6FBA" w:rsidRDefault="00FC779D" w:rsidP="00FC779D">
      <w:pPr>
        <w:ind w:firstLine="720"/>
        <w:rPr>
          <w:b/>
          <w:bCs/>
          <w:szCs w:val="28"/>
        </w:rPr>
      </w:pPr>
      <w:r w:rsidRPr="00EC6FBA">
        <w:rPr>
          <w:b/>
          <w:bCs/>
          <w:szCs w:val="28"/>
        </w:rPr>
        <w:t>Điều 2</w:t>
      </w:r>
      <w:r w:rsidR="00EC6FBA" w:rsidRPr="00EC6FBA">
        <w:rPr>
          <w:b/>
          <w:bCs/>
          <w:szCs w:val="28"/>
          <w:lang w:val="en-US"/>
        </w:rPr>
        <w:t>.</w:t>
      </w:r>
      <w:r w:rsidRPr="00EC6FBA">
        <w:rPr>
          <w:b/>
          <w:bCs/>
          <w:szCs w:val="28"/>
        </w:rPr>
        <w:t xml:space="preserve"> Nhiệm vụ và quyền hạn</w:t>
      </w:r>
    </w:p>
    <w:p w14:paraId="59053EE9" w14:textId="77777777" w:rsidR="00FC779D" w:rsidRDefault="00FC779D" w:rsidP="00FC779D">
      <w:pPr>
        <w:ind w:firstLine="720"/>
      </w:pPr>
      <w:r>
        <w:rPr>
          <w:szCs w:val="28"/>
        </w:rPr>
        <w:t xml:space="preserve">1. </w:t>
      </w:r>
      <w:r w:rsidRPr="00506233">
        <w:rPr>
          <w:color w:val="000000"/>
          <w:szCs w:val="28"/>
        </w:rPr>
        <w:t>Trình Ủy ban nhân dân, Chủ tịch Ủy ban nhân dân cấp huyện:</w:t>
      </w:r>
      <w:r w:rsidRPr="00506233">
        <w:t xml:space="preserve"> </w:t>
      </w:r>
    </w:p>
    <w:p w14:paraId="394B68FB" w14:textId="3E4214AF" w:rsidR="00FC779D" w:rsidRPr="008B59C0" w:rsidRDefault="00FC779D" w:rsidP="00FC779D">
      <w:pPr>
        <w:ind w:firstLine="720"/>
        <w:rPr>
          <w:rFonts w:eastAsia="Times New Roman"/>
          <w:color w:val="000000"/>
          <w:szCs w:val="28"/>
          <w:lang w:val="en-US"/>
        </w:rPr>
      </w:pPr>
      <w:r>
        <w:rPr>
          <w:rFonts w:eastAsia="Times New Roman"/>
          <w:color w:val="000000"/>
          <w:szCs w:val="28"/>
        </w:rPr>
        <w:t xml:space="preserve">a. </w:t>
      </w:r>
      <w:r w:rsidRPr="00506233">
        <w:rPr>
          <w:rFonts w:eastAsia="Times New Roman"/>
          <w:color w:val="000000"/>
          <w:szCs w:val="28"/>
        </w:rPr>
        <w:t>Trình Ủy ban nhân dân cấp huyện: Dự thảo quyết định; quy hoạch, kế hoạch phát triển trung hạn và hàng năm; chương trình, biện pháp tổ chức thực hiện các nhiệm vụ cải cách hành chính nhà nước thuộc lĩnh vực quản lý nhà nước được giao; dự thảo văn bản quy định cụ thể chức năng, nhiệm vụ, quyền hạn và cơ cấu tổ chức của cơ quan chuyên môn thuộc Ủy ba</w:t>
      </w:r>
      <w:r w:rsidR="008B59C0">
        <w:rPr>
          <w:rFonts w:eastAsia="Times New Roman"/>
          <w:color w:val="000000"/>
          <w:szCs w:val="28"/>
        </w:rPr>
        <w:t>n nhân dân cấp huyện</w:t>
      </w:r>
      <w:r w:rsidR="008B59C0">
        <w:rPr>
          <w:rFonts w:eastAsia="Times New Roman"/>
          <w:color w:val="000000"/>
          <w:szCs w:val="28"/>
          <w:lang w:val="en-US"/>
        </w:rPr>
        <w:t>.</w:t>
      </w:r>
    </w:p>
    <w:p w14:paraId="1D073416" w14:textId="77777777" w:rsidR="00FC779D" w:rsidRPr="00506233" w:rsidRDefault="00FC779D" w:rsidP="00FC779D">
      <w:pPr>
        <w:ind w:firstLine="720"/>
        <w:rPr>
          <w:rFonts w:eastAsia="Times New Roman"/>
          <w:color w:val="000000"/>
          <w:szCs w:val="28"/>
        </w:rPr>
      </w:pPr>
      <w:r>
        <w:rPr>
          <w:rFonts w:eastAsia="Times New Roman"/>
          <w:color w:val="000000"/>
          <w:szCs w:val="28"/>
        </w:rPr>
        <w:lastRenderedPageBreak/>
        <w:t xml:space="preserve">b. </w:t>
      </w:r>
      <w:r w:rsidRPr="00506233">
        <w:rPr>
          <w:rFonts w:eastAsia="Times New Roman"/>
          <w:color w:val="000000"/>
          <w:szCs w:val="28"/>
        </w:rPr>
        <w:t xml:space="preserve">Trình Chủ tịch Ủy ban nhân dân cấp huyện dự thảo các văn bản </w:t>
      </w:r>
      <w:r>
        <w:rPr>
          <w:rFonts w:eastAsia="Times New Roman"/>
          <w:color w:val="000000"/>
          <w:szCs w:val="28"/>
        </w:rPr>
        <w:t xml:space="preserve">về lĩnh vực chuyên ngành nông nghiệp và môi trường </w:t>
      </w:r>
      <w:r w:rsidRPr="00506233">
        <w:rPr>
          <w:rFonts w:eastAsia="Times New Roman"/>
          <w:color w:val="000000"/>
          <w:szCs w:val="28"/>
        </w:rPr>
        <w:t>thuộc thẩm quyền ban hành của Chủ tịch Ủy ban nhân dân cấp huyện theo phân công.</w:t>
      </w:r>
    </w:p>
    <w:p w14:paraId="3865EDBC" w14:textId="77777777" w:rsidR="00FC779D" w:rsidRDefault="00FC779D" w:rsidP="00FC779D">
      <w:pPr>
        <w:ind w:firstLine="720"/>
        <w:rPr>
          <w:rFonts w:eastAsia="Times New Roman"/>
          <w:color w:val="000000"/>
          <w:szCs w:val="28"/>
        </w:rPr>
      </w:pPr>
      <w:r w:rsidRPr="00506233">
        <w:rPr>
          <w:rFonts w:eastAsia="Times New Roman"/>
          <w:color w:val="000000"/>
          <w:szCs w:val="28"/>
        </w:rPr>
        <w:t>2. Tổ chức thực hiện các văn bản pháp luật, quy hoạch, kế hoạch sau khi được phê duyệt; thông tin, tuyên truyền, phổ biến, giáo dục pháp luật về các lĩnh vực thuộc phạm vi quản lý được giao; theo dõi thi hành pháp luật.</w:t>
      </w:r>
    </w:p>
    <w:p w14:paraId="395E128C" w14:textId="77777777" w:rsidR="00FC779D" w:rsidRPr="001E6146" w:rsidRDefault="00FC779D" w:rsidP="00FC779D">
      <w:pPr>
        <w:spacing w:after="120"/>
      </w:pPr>
      <w:r w:rsidRPr="001E6146">
        <w:t>3. Tham mưu, giúp Ủy ban nhân dân huyện:</w:t>
      </w:r>
    </w:p>
    <w:p w14:paraId="68FA691C" w14:textId="77777777" w:rsidR="00FC779D" w:rsidRPr="001E6146" w:rsidRDefault="00FC779D" w:rsidP="00FC779D">
      <w:pPr>
        <w:spacing w:after="120"/>
      </w:pPr>
      <w:r w:rsidRPr="001E6146">
        <w:t>- Quyết định theo thẩm quyền hoặc trình cấp có thẩm quyền quyết định việc huy động lực lượng, vật tư, phương tiện để hộ đê, khắc phục hậu quả do lũ, lụt, bão gây ra đối với đê điều theo phân công của Ủy ban nhân dân huyện. Thực hiện nhiệm vụ thường trực về công tác phòng, chống thiên tai.</w:t>
      </w:r>
    </w:p>
    <w:p w14:paraId="699F58B8" w14:textId="77777777" w:rsidR="00FC779D" w:rsidRPr="001E6146" w:rsidRDefault="00FC779D" w:rsidP="00FC779D">
      <w:pPr>
        <w:spacing w:after="120"/>
      </w:pPr>
      <w:r w:rsidRPr="001E6146">
        <w:t>- Quản lý nhà nước đối với tổ chức kinh tế tập thể, kinh tế tư nhân, các hội và tổ chức phi Chính phủ hoạt động trên địa bàn thuộc các lĩnh vực quản lý của Phòng theo quy định của pháp luật.</w:t>
      </w:r>
    </w:p>
    <w:p w14:paraId="211B8D39" w14:textId="77777777" w:rsidR="00FC779D" w:rsidRPr="001E6146" w:rsidRDefault="00FC779D" w:rsidP="00FC779D">
      <w:pPr>
        <w:spacing w:after="120"/>
      </w:pPr>
      <w:r w:rsidRPr="001E6146">
        <w:t xml:space="preserve">- Lập quy hoạch, kế hoạch sử dụng </w:t>
      </w:r>
      <w:r w:rsidRPr="001E6146">
        <w:rPr>
          <w:rFonts w:hint="eastAsia"/>
        </w:rPr>
        <w:t>đ</w:t>
      </w:r>
      <w:r w:rsidRPr="001E6146">
        <w:t xml:space="preserve">ất, </w:t>
      </w:r>
      <w:r w:rsidRPr="001E6146">
        <w:rPr>
          <w:rFonts w:hint="eastAsia"/>
        </w:rPr>
        <w:t>đ</w:t>
      </w:r>
      <w:r w:rsidRPr="001E6146">
        <w:t xml:space="preserve">iều chỉnh quy hoạch, kế hoạch sử dụng </w:t>
      </w:r>
      <w:r w:rsidRPr="001E6146">
        <w:rPr>
          <w:rFonts w:hint="eastAsia"/>
        </w:rPr>
        <w:t>đ</w:t>
      </w:r>
      <w:r w:rsidRPr="001E6146">
        <w:t xml:space="preserve">ất cấp huyện và tổ chức thực hiện sau khi </w:t>
      </w:r>
      <w:r w:rsidRPr="001E6146">
        <w:rPr>
          <w:rFonts w:hint="eastAsia"/>
        </w:rPr>
        <w:t>đư</w:t>
      </w:r>
      <w:r w:rsidRPr="001E6146">
        <w:t>ợc phê duyệt; tham m</w:t>
      </w:r>
      <w:r w:rsidRPr="001E6146">
        <w:rPr>
          <w:rFonts w:hint="eastAsia"/>
        </w:rPr>
        <w:t>ư</w:t>
      </w:r>
      <w:r w:rsidRPr="001E6146">
        <w:t xml:space="preserve">u giúp Ủy ban nhân dân huyện trong công tác </w:t>
      </w:r>
      <w:r w:rsidRPr="001E6146">
        <w:rPr>
          <w:rFonts w:hint="eastAsia"/>
        </w:rPr>
        <w:t>đ</w:t>
      </w:r>
      <w:r w:rsidRPr="001E6146">
        <w:t xml:space="preserve">ấu giá quyền sử dụng </w:t>
      </w:r>
      <w:r w:rsidRPr="001E6146">
        <w:rPr>
          <w:rFonts w:hint="eastAsia"/>
        </w:rPr>
        <w:t>đ</w:t>
      </w:r>
      <w:r w:rsidRPr="001E6146">
        <w:t xml:space="preserve">ất trên </w:t>
      </w:r>
      <w:r w:rsidRPr="001E6146">
        <w:rPr>
          <w:rFonts w:hint="eastAsia"/>
        </w:rPr>
        <w:t>đ</w:t>
      </w:r>
      <w:r w:rsidRPr="001E6146">
        <w:t xml:space="preserve">ịa bàn huyện theo quy </w:t>
      </w:r>
      <w:r w:rsidRPr="001E6146">
        <w:rPr>
          <w:rFonts w:hint="eastAsia"/>
        </w:rPr>
        <w:t>đ</w:t>
      </w:r>
      <w:r w:rsidRPr="001E6146">
        <w:t>ịnh.</w:t>
      </w:r>
    </w:p>
    <w:p w14:paraId="39057948" w14:textId="77777777" w:rsidR="00FC779D" w:rsidRPr="001E6146" w:rsidRDefault="00FC779D" w:rsidP="00FC779D">
      <w:pPr>
        <w:spacing w:after="120"/>
      </w:pPr>
      <w:r w:rsidRPr="001E6146">
        <w:t>- Quản lý nhà n</w:t>
      </w:r>
      <w:r w:rsidRPr="001E6146">
        <w:rPr>
          <w:rFonts w:hint="eastAsia"/>
        </w:rPr>
        <w:t>ư</w:t>
      </w:r>
      <w:r w:rsidRPr="001E6146">
        <w:t xml:space="preserve">ớc về ứng phó sự cố chất thải; tổ chức kiểm tra, </w:t>
      </w:r>
      <w:r w:rsidRPr="001E6146">
        <w:rPr>
          <w:rFonts w:hint="eastAsia"/>
        </w:rPr>
        <w:t>đá</w:t>
      </w:r>
      <w:r w:rsidRPr="001E6146">
        <w:t>nh giá nguy c</w:t>
      </w:r>
      <w:r w:rsidRPr="001E6146">
        <w:rPr>
          <w:rFonts w:hint="eastAsia"/>
        </w:rPr>
        <w:t>ơ</w:t>
      </w:r>
      <w:r w:rsidRPr="001E6146">
        <w:t xml:space="preserve"> xảy ra sự cố chất thải; tổ chức ứng phó sự cố chất thải, cải tạo phục hồi môi tr</w:t>
      </w:r>
      <w:r w:rsidRPr="001E6146">
        <w:rPr>
          <w:rFonts w:hint="eastAsia"/>
        </w:rPr>
        <w:t>ư</w:t>
      </w:r>
      <w:r w:rsidRPr="001E6146">
        <w:t xml:space="preserve">ờng sau sự cố chất thải trên </w:t>
      </w:r>
      <w:r w:rsidRPr="001E6146">
        <w:rPr>
          <w:rFonts w:hint="eastAsia"/>
        </w:rPr>
        <w:t>đ</w:t>
      </w:r>
      <w:r w:rsidRPr="001E6146">
        <w:t xml:space="preserve">ịa bàn theo quy </w:t>
      </w:r>
      <w:r w:rsidRPr="001E6146">
        <w:rPr>
          <w:rFonts w:hint="eastAsia"/>
        </w:rPr>
        <w:t>đ</w:t>
      </w:r>
      <w:r w:rsidRPr="001E6146">
        <w:t>ịnh của pháp luật.</w:t>
      </w:r>
    </w:p>
    <w:p w14:paraId="220A9421" w14:textId="77777777" w:rsidR="00FC779D" w:rsidRPr="001E6146" w:rsidRDefault="00FC779D" w:rsidP="00FC779D">
      <w:pPr>
        <w:spacing w:after="120"/>
      </w:pPr>
      <w:r w:rsidRPr="001E6146">
        <w:t>4. Tổ chức thực hiện các văn bản quy phạm pháp luật, chiến lược, quy hoạch, kế hoạch, chương trình, đề án, dự án, tiêu chuẩn quốc gia, quy chuẩn kỹ thuật quốc gia, định mức kinh tế - kỹ thuật chuyên ngành, lĩnh vực được giao sau khi được cấp có thẩm quyền phê duyệt; thông tin, tuyên truyền, phổ biến pháp luật, theo dõi thi hành pháp luật về các lĩnh vực thuộc phạm vi quản lý được giao theo quy định pháp luật.</w:t>
      </w:r>
    </w:p>
    <w:p w14:paraId="0AE168B8" w14:textId="77777777" w:rsidR="00FC779D" w:rsidRPr="001E6146" w:rsidRDefault="00FC779D" w:rsidP="00FC779D">
      <w:pPr>
        <w:spacing w:after="120"/>
        <w:rPr>
          <w:spacing w:val="-4"/>
        </w:rPr>
      </w:pPr>
      <w:r w:rsidRPr="001E6146">
        <w:rPr>
          <w:spacing w:val="-4"/>
        </w:rPr>
        <w:t>5. Tổ chức thực hiện công tác phát triển sản xuất nông, lâm và ngư nghiệp; sản xuất nông nghiệp hữu cơ, ứng dụng công nghệ cao; chuyển đổi cơ cấu cây trồng, vật nuôi; công tác phòng, chống thiên tai, sâu bệnh, dịch bệnh trên địa bàn huyện.</w:t>
      </w:r>
    </w:p>
    <w:p w14:paraId="047B0D33" w14:textId="77777777" w:rsidR="00FC779D" w:rsidRPr="007114B7" w:rsidRDefault="00FC779D" w:rsidP="00FC779D">
      <w:pPr>
        <w:spacing w:after="120"/>
        <w:rPr>
          <w:spacing w:val="-4"/>
        </w:rPr>
      </w:pPr>
      <w:r w:rsidRPr="007114B7">
        <w:rPr>
          <w:spacing w:val="-4"/>
        </w:rPr>
        <w:t>6. Phối hợp tổ chức bảo vệ các công trình thủy lợi vừa và nhỏ, công trình nuôi trồng thủy sản, công trình cấp, thoát nước nông thôn, công trình phòng, chống thiên tai, quản lý mạng lưới thủy nông trên địa bàn theo quy định của pháp luật.</w:t>
      </w:r>
    </w:p>
    <w:p w14:paraId="7FB61366" w14:textId="53ED9783" w:rsidR="00FC779D" w:rsidRPr="00EC6FBA" w:rsidRDefault="00FC779D" w:rsidP="00FC779D">
      <w:pPr>
        <w:spacing w:after="120"/>
        <w:rPr>
          <w:lang w:val="en-US"/>
        </w:rPr>
      </w:pPr>
      <w:r w:rsidRPr="001E6146">
        <w:t xml:space="preserve">7. Đầu mối phối hợp tổ chức và hướng dẫn thực hiện nội dung liên quan đến phát triển nông thôn; báo cáo Ủy ban nhân dân huyện việc xây dựng và phát triển nông thôn trên địa bàn huyện về các lĩnh vực: phát triển kinh tế trang trại, kinh tế tập thể, hợp tác xã và liên kết trong sản xuất, tiêu thụ sản phẩm nông nghiệp; phát triển ngành nghề, làng nghề nông thôn; bảo hiểm nông nghiệp, hỗ trợ phát triển sản xuất và an sinh nông thôn; khai thác và sử dụng nước sạch </w:t>
      </w:r>
      <w:r w:rsidRPr="001E6146">
        <w:lastRenderedPageBreak/>
        <w:t>nông thôn; chế biến nông sản, lâm sản và thủy sản; hướng dẫn, kiểm tra việc thực hiện công tác định canh, di dân tái định cư trong nông nghiệp, nông thôn.</w:t>
      </w:r>
      <w:r w:rsidR="00EC6FBA">
        <w:rPr>
          <w:lang w:val="en-US"/>
        </w:rPr>
        <w:t xml:space="preserve"> </w:t>
      </w:r>
      <w:proofErr w:type="gramStart"/>
      <w:r w:rsidR="00EC6FBA">
        <w:rPr>
          <w:lang w:val="en-US"/>
        </w:rPr>
        <w:t>Hướng dẫn và tổ chức thực hiện Chương trình mục tiêu quốc gia về giảm nghèo.</w:t>
      </w:r>
      <w:proofErr w:type="gramEnd"/>
    </w:p>
    <w:p w14:paraId="071320E7" w14:textId="77777777" w:rsidR="00FC779D" w:rsidRPr="001E6146" w:rsidRDefault="00FC779D" w:rsidP="00FC779D">
      <w:pPr>
        <w:spacing w:after="120"/>
      </w:pPr>
      <w:r w:rsidRPr="001E6146">
        <w:t>8. Tổ chức hoạt động thống kê, kê khai phục vụ yêu cầu quản lý theo quy định; thống kê diễn biến đất nông nghiệp, đất lâm nghiệp, mặt nước nuôi trồng thủy sản, diễn biến rừng; thống kê, xây dựng và quản lý cơ sở dữ liệu về thủy lợi; tổ chức thực hiện các biện pháp canh tác phù hợp để khai thác và sử dụng hợp lý tài nguyên đất, nước cho sản xuất nông nghiệp và nuôi trồng thủy sản.</w:t>
      </w:r>
    </w:p>
    <w:p w14:paraId="03E1E050" w14:textId="77777777" w:rsidR="00FC779D" w:rsidRPr="001E6146" w:rsidRDefault="00FC779D" w:rsidP="00FC779D">
      <w:pPr>
        <w:spacing w:after="120"/>
      </w:pPr>
      <w:r w:rsidRPr="001E6146">
        <w:t>9. Quản lý về chất lượng, vật tư nông nghiệp, an toàn thực phẩm nông sản, lâm sản và thủy sản trên địa bàn theo quy định của pháp luật.</w:t>
      </w:r>
    </w:p>
    <w:p w14:paraId="0B671EDA" w14:textId="77777777" w:rsidR="00FC779D" w:rsidRPr="001E6146" w:rsidRDefault="00FC779D" w:rsidP="00FC779D">
      <w:pPr>
        <w:spacing w:after="120"/>
      </w:pPr>
      <w:r w:rsidRPr="001E6146">
        <w:t>10. Quản lý các hoạt động dịch vụ phát triển nông nghiệp, lâm nghiệp, thủy sản; vật tư nông, lâm nghiệp, thức ăn chăn nuôi, thức ăn thủy sản, nuôi trồng thủy sản trên địa bàn huyện.</w:t>
      </w:r>
    </w:p>
    <w:p w14:paraId="0E17571B" w14:textId="77777777" w:rsidR="00FC779D" w:rsidRPr="001E6146" w:rsidRDefault="00FC779D" w:rsidP="00FC779D">
      <w:pPr>
        <w:spacing w:after="120"/>
      </w:pPr>
      <w:r w:rsidRPr="001E6146">
        <w:t>11. Quản lý về công tác khuyến nông, khuyến lâm, khuyến ngư và các dự án phát triển nông nghiệp, lâm nghiệp, thủy sản, thủy lợi, phòng, chống thiên tai và phát triển nông thôn trên địa bàn huyện theo quy định.</w:t>
      </w:r>
      <w:r>
        <w:t xml:space="preserve"> </w:t>
      </w:r>
      <w:r w:rsidRPr="001E6146">
        <w:t>Hướng dẫn chuyên môn, nghiệp vụ về lĩnh vực quản lý cho công chức cấp xã về nông nghiệp và phát triển nông thôn.</w:t>
      </w:r>
    </w:p>
    <w:p w14:paraId="30756C58" w14:textId="77777777" w:rsidR="00FC779D" w:rsidRPr="001E6146" w:rsidRDefault="00FC779D" w:rsidP="00FC779D">
      <w:pPr>
        <w:spacing w:after="120"/>
      </w:pPr>
      <w:r w:rsidRPr="001E6146">
        <w:t>12. Thực hiện công tác quản lý về bảo vệ và phát triển rừng; xây dựng nông thôn mới; chống sa mạc hóa; phòng, chống dịch bệnh trong nông nghiệp, lâm nghiệp, thủy sản trên địa bàn huyện.</w:t>
      </w:r>
    </w:p>
    <w:p w14:paraId="23CA3507" w14:textId="77777777" w:rsidR="00FC779D" w:rsidRPr="001E6146" w:rsidRDefault="00FC779D" w:rsidP="00FC779D">
      <w:pPr>
        <w:spacing w:after="120"/>
      </w:pPr>
      <w:r w:rsidRPr="001E6146">
        <w:t>13. Tổ chức thực hiện các văn bản pháp luật, quy hoạch, kế hoạch, chương trình và các văn bản khác về lĩnh vực tài nguyên và môi trường sau khi đã được cấp có thẩm quyền phê duyệt; thông tin, tuyên truyền, phổ biến, giáo dục pháp luật, theo dõi công tác thi hành pháp luật về tài nguyên và môi trường theo quy định pháp luật.</w:t>
      </w:r>
    </w:p>
    <w:p w14:paraId="1F6104D8" w14:textId="77777777" w:rsidR="00FC779D" w:rsidRPr="001E6146" w:rsidRDefault="00FC779D" w:rsidP="00FC779D">
      <w:pPr>
        <w:spacing w:after="120"/>
      </w:pPr>
      <w:r w:rsidRPr="001E6146">
        <w:t xml:space="preserve">14. Về đất đai: </w:t>
      </w:r>
    </w:p>
    <w:p w14:paraId="680387E4" w14:textId="77777777" w:rsidR="00FC779D" w:rsidRPr="001E6146" w:rsidRDefault="00FC779D" w:rsidP="00FC779D">
      <w:pPr>
        <w:spacing w:after="120"/>
      </w:pPr>
      <w:r w:rsidRPr="001E6146">
        <w:t xml:space="preserve">a) Thẩm định hồ sơ về giao đất, cho thuê đất, thu hồi đất, chuyển mục đích sử dụng đất, cấp giấy chứng nhận quyền sử dụng đất, quyền sở hữu nhà ở và tài sản khác gắn liền với đất cho các đối tượng thuộc thẩm quyền của Ủy ban nhân dân huyện; </w:t>
      </w:r>
    </w:p>
    <w:p w14:paraId="6A812339" w14:textId="592BB49F" w:rsidR="00FC779D" w:rsidRPr="0031621B" w:rsidRDefault="00FC779D" w:rsidP="00FC779D">
      <w:pPr>
        <w:spacing w:after="120"/>
        <w:rPr>
          <w:lang w:val="en-US"/>
        </w:rPr>
      </w:pPr>
      <w:r w:rsidRPr="001E6146">
        <w:t>b) Tham gia xác định giá đất, mức thu tiền sử dụng đất, tiền thuê đất của địa phương; tổ chức thẩm định phương án bồi thường, hỗ trợ và tái định cư theo quy định của pháp luật; tham mưu giúp Chủ tịch Ủy ban nhân dân huyện quyết định trưng dụng đất, gia hạn trưng dụng đấ</w:t>
      </w:r>
      <w:r w:rsidR="0031621B">
        <w:t>t</w:t>
      </w:r>
      <w:r w:rsidR="0031621B">
        <w:rPr>
          <w:lang w:val="en-US"/>
        </w:rPr>
        <w:t>.</w:t>
      </w:r>
    </w:p>
    <w:p w14:paraId="77312309" w14:textId="77777777" w:rsidR="00FC779D" w:rsidRPr="007114B7" w:rsidRDefault="00FC779D" w:rsidP="00FC779D">
      <w:pPr>
        <w:spacing w:after="120"/>
      </w:pPr>
      <w:r w:rsidRPr="007114B7">
        <w:t>15. Về tài nguyên nước</w:t>
      </w:r>
    </w:p>
    <w:p w14:paraId="331A0E9A" w14:textId="77777777" w:rsidR="00FC779D" w:rsidRPr="001E6146" w:rsidRDefault="00FC779D" w:rsidP="00FC779D">
      <w:pPr>
        <w:spacing w:after="120"/>
      </w:pPr>
      <w:r w:rsidRPr="001E6146">
        <w:t>a) Thực hiện các biện pháp bảo vệ chất lượng tài nguyên nước</w:t>
      </w:r>
      <w:r w:rsidRPr="007114B7">
        <w:t xml:space="preserve">, nước sạch, </w:t>
      </w:r>
      <w:r w:rsidRPr="001E6146">
        <w:t xml:space="preserve">nguồn nước sinh hoạt tại địa phương; điều tra, thống kê, tổng hợp và phân loại giếng phải trám lấp; </w:t>
      </w:r>
    </w:p>
    <w:p w14:paraId="09AEE704" w14:textId="77777777" w:rsidR="00FC779D" w:rsidRPr="001E6146" w:rsidRDefault="00FC779D" w:rsidP="00FC779D">
      <w:pPr>
        <w:spacing w:after="120"/>
      </w:pPr>
      <w:r w:rsidRPr="001E6146">
        <w:lastRenderedPageBreak/>
        <w:t>b) Phối hợp tổ chức ứng phó, khắc phục sự cố ô nhiễm nguồn nước; theo dõi, phát hiện và tham gia giải quyết sự cố ô nhiễm nguồn nước theo thẩm quyền;</w:t>
      </w:r>
    </w:p>
    <w:p w14:paraId="15E1395B" w14:textId="77777777" w:rsidR="00FC779D" w:rsidRPr="001E6146" w:rsidRDefault="00FC779D" w:rsidP="00FC779D">
      <w:pPr>
        <w:spacing w:after="120"/>
      </w:pPr>
      <w:r w:rsidRPr="001E6146">
        <w:t>c) Phối hợp tổ chức đăng ký hoạt động khai thác, sử dụng tài nguyên nước theo thẩm quyền.</w:t>
      </w:r>
    </w:p>
    <w:p w14:paraId="7C6214AC" w14:textId="77777777" w:rsidR="00FC779D" w:rsidRPr="001E6146" w:rsidRDefault="00FC779D" w:rsidP="00FC779D">
      <w:pPr>
        <w:spacing w:after="120"/>
      </w:pPr>
      <w:r w:rsidRPr="001E6146">
        <w:t>16. Về tài nguyên khoáng sản</w:t>
      </w:r>
    </w:p>
    <w:p w14:paraId="59C008AA" w14:textId="77777777" w:rsidR="00FC779D" w:rsidRPr="001E6146" w:rsidRDefault="00FC779D" w:rsidP="00FC779D">
      <w:pPr>
        <w:spacing w:after="120"/>
      </w:pPr>
      <w:r w:rsidRPr="001E6146">
        <w:t>a) Thực hiện các nhiệm vụ liên quan đến việc cho thuê đất hoạt động khoáng sản, sử dụng hạ tầng kỹ thuật và các vấn đề khác có liên quan cho tổ chức, cá nhân được phép hoạt động khoáng sản theo quy định của pháp luật;</w:t>
      </w:r>
    </w:p>
    <w:p w14:paraId="3719371A" w14:textId="77777777" w:rsidR="00FC779D" w:rsidRPr="001E6146" w:rsidRDefault="00FC779D" w:rsidP="00FC779D">
      <w:pPr>
        <w:spacing w:after="120"/>
      </w:pPr>
      <w:r w:rsidRPr="001E6146">
        <w:t>b) Thực hiện các biện pháp bảo vệ khoáng sản chưa khai thác, tài nguyên thiên nhiên khác theo quy định của pháp luật.</w:t>
      </w:r>
    </w:p>
    <w:p w14:paraId="5D63B603" w14:textId="77777777" w:rsidR="00FC779D" w:rsidRPr="001E6146" w:rsidRDefault="00FC779D" w:rsidP="00FC779D">
      <w:pPr>
        <w:spacing w:after="120"/>
      </w:pPr>
      <w:r w:rsidRPr="001E6146">
        <w:t>c) Đề xuất việc huy động các lực lượng trên địa bàn để giải tỏa, ngăn chặn hoạt động khoáng sản trái phép; báo cáo Ủy ban nhân dân huyện về tình hình bảo vệ khoáng sản chưa khai thác trên địa bàn theo quy định của pháp luật.</w:t>
      </w:r>
    </w:p>
    <w:p w14:paraId="554A7B90" w14:textId="77777777" w:rsidR="00FC779D" w:rsidRPr="007114B7" w:rsidRDefault="00FC779D" w:rsidP="00FC779D">
      <w:pPr>
        <w:spacing w:after="120"/>
      </w:pPr>
      <w:r w:rsidRPr="007114B7">
        <w:t>17. Về môi trường</w:t>
      </w:r>
    </w:p>
    <w:p w14:paraId="2573216D" w14:textId="77777777" w:rsidR="00FC779D" w:rsidRPr="001E6146" w:rsidRDefault="00FC779D" w:rsidP="00FC779D">
      <w:pPr>
        <w:spacing w:after="120"/>
      </w:pPr>
      <w:r w:rsidRPr="001E6146">
        <w:t xml:space="preserve">a) Tổ chức đăng ký, xác nhận và kiểm tra việc thực hiện kế hoạch bảo vệ môi trường, kế hoạch phòng ngừa, ứng phó và khắc phục sự cố môi trường trên địa bàn; </w:t>
      </w:r>
    </w:p>
    <w:p w14:paraId="4CD60B78" w14:textId="77777777" w:rsidR="00FC779D" w:rsidRPr="001E6146" w:rsidRDefault="00FC779D" w:rsidP="00FC779D">
      <w:pPr>
        <w:spacing w:after="120"/>
      </w:pPr>
      <w:r w:rsidRPr="001E6146">
        <w:t>b) Tổ chức thu phí bảo vệ môi trường đối với nước thải công nghiệp theo quy định của pháp luật đối với các cơ sở thuộc diện quản lý trên địa bàn; xây dựng báo cáo công tác bảo vệ môi trường; tham gia lập báo cáo hiện trạng môi trường theo định kỳ; tham mưu tổ chức thực hiện thống kê, báo cáo kết quả chỉ tiêu thống kê về môi trường; thực hiện công tác bảo vệ môi trường làng nghề, các cụm công nghiệp, khu du lịch trên địa bàn theo phân công của Ủy ban nhân dân huyện và theo quy định của pháp luật; thu thập, quản lý lưu trữ dữ liệu về môi trường, bảo tồn thiên nhiên và đa dạng sinh học trên địa bàn;</w:t>
      </w:r>
    </w:p>
    <w:p w14:paraId="4A82CF43" w14:textId="77777777" w:rsidR="00FC779D" w:rsidRPr="001E6146" w:rsidRDefault="00FC779D" w:rsidP="00FC779D">
      <w:pPr>
        <w:spacing w:after="120"/>
      </w:pPr>
      <w:r w:rsidRPr="001E6146">
        <w:t xml:space="preserve">c) Triển </w:t>
      </w:r>
      <w:r w:rsidRPr="007114B7">
        <w:t xml:space="preserve">khai các hoạt động bảo tồn thiên nhiên và đa dạng sinh học trên địa bàn quản lý và vệ sinh môi trường nông thôn theo </w:t>
      </w:r>
      <w:r w:rsidRPr="001E6146">
        <w:t>quy định của pháp luật.</w:t>
      </w:r>
    </w:p>
    <w:p w14:paraId="175620EC" w14:textId="77777777" w:rsidR="00FC779D" w:rsidRPr="001E6146" w:rsidRDefault="00FC779D" w:rsidP="00FC779D">
      <w:pPr>
        <w:spacing w:after="120"/>
      </w:pPr>
      <w:r w:rsidRPr="001E6146">
        <w:t>18. Tham gia quản lý mốc đo đạc theo phân cấp của Ủy ban nhân dân tỉnh và thực hiện nhiệm vụ quản lý nhà nước khác về đo đạc và bản đồ theo phân cấp hoặc ủy quyền của cơ quan quản lý nhà nước cấp trên.</w:t>
      </w:r>
    </w:p>
    <w:p w14:paraId="5E39C092" w14:textId="77777777" w:rsidR="00FC779D" w:rsidRPr="001E6146" w:rsidRDefault="00FC779D" w:rsidP="00FC779D">
      <w:pPr>
        <w:spacing w:after="120"/>
      </w:pPr>
      <w:r>
        <w:t>19</w:t>
      </w:r>
      <w:r w:rsidRPr="001E6146">
        <w:t>. Tham gia xây dựng, cập nhật kế hoạch hành động ứng phó với biến đổi khí hậu của tỉnh; tổ chức thực hiện kế hoạch hành động ứng phó với biến đổi khí hậu trên địa bàn huyện; tổ chức thực hiện các chương trình, nhiệm vụ, dự án về biến đổi khí hậu theo phân công của Ủy ban nhân dân huyện và Sở Tài nguyên và Môi trường.</w:t>
      </w:r>
    </w:p>
    <w:p w14:paraId="689D7BC6" w14:textId="77777777" w:rsidR="00FC779D" w:rsidRPr="001E6146" w:rsidRDefault="00FC779D" w:rsidP="00FC779D">
      <w:pPr>
        <w:spacing w:after="120"/>
      </w:pPr>
      <w:r>
        <w:t>20</w:t>
      </w:r>
      <w:r w:rsidRPr="001E6146">
        <w:t xml:space="preserve">. Thực hiện các nhiệm vụ quản lý nhà nước về hoạt động khí tượng thủy văn theo phân cấp hoặc ủy quyền của cơ quan quản lý nhà nước cấp trên; tham gia bảo vệ công trình khí tượng thủy văn thuộc mạng lưới trạm khí tượng </w:t>
      </w:r>
      <w:r w:rsidRPr="001E6146">
        <w:lastRenderedPageBreak/>
        <w:t>thủy văn quốc gia và trạm khí tượng thủy văn khác trên địa bàn; tham gia giải quyết, xử lý vi phạm về khí tượng thủy văn theo thẩm quyền.</w:t>
      </w:r>
    </w:p>
    <w:p w14:paraId="7CA259DB" w14:textId="77777777" w:rsidR="00FC779D" w:rsidRPr="001E6146" w:rsidRDefault="00FC779D" w:rsidP="00FC779D">
      <w:pPr>
        <w:spacing w:after="120"/>
      </w:pPr>
      <w:r w:rsidRPr="001E6146">
        <w:t>2</w:t>
      </w:r>
      <w:r>
        <w:t>1</w:t>
      </w:r>
      <w:r w:rsidRPr="001E6146">
        <w:t>. Thực hiện và chịu trách nhiệm về việc thẩm định, đăng ký, cấp, thu hồi các loại giấy phép, giấy chứng nhận thuộc phạm vi trách nhiệm và thẩm quyền của cơ quan chuyên môn theo quy định của pháp luật; đăng ký, cấp các loại giấy phép về tài nguyên và môi trường theo quy định của pháp luật và theo phân công, phân cấp hoặc ủy quyền của Ủy ban nhân dân huyện.</w:t>
      </w:r>
    </w:p>
    <w:p w14:paraId="7B5E1B38" w14:textId="77777777" w:rsidR="00FC779D" w:rsidRPr="001E6146" w:rsidRDefault="00FC779D" w:rsidP="00FC779D">
      <w:pPr>
        <w:spacing w:after="120"/>
      </w:pPr>
      <w:r w:rsidRPr="001E6146">
        <w:t>2</w:t>
      </w:r>
      <w:r>
        <w:t>2</w:t>
      </w:r>
      <w:r w:rsidRPr="001E6146">
        <w:t>. Theo dõi, kiểm tra các tổ chức, cá nhân trong việc thực hiện các quy định của pháp luật về tài nguyên và môi trường; về nông nghiệp và phát triển nông thôn đối với các tổ chức, cá nhân thuộc địa bàn quản lý theo quy định của pháp luật và phân công của Ủy ban nhân dân huyện.</w:t>
      </w:r>
    </w:p>
    <w:p w14:paraId="64472C80" w14:textId="77777777" w:rsidR="00FC779D" w:rsidRPr="001E6146" w:rsidRDefault="00FC779D" w:rsidP="00FC779D">
      <w:pPr>
        <w:spacing w:after="120"/>
      </w:pPr>
      <w:r w:rsidRPr="001E6146">
        <w:t>2</w:t>
      </w:r>
      <w:r>
        <w:t>3</w:t>
      </w:r>
      <w:r w:rsidRPr="001E6146">
        <w:t>. Thực hiện nghiên cứu, ứng dụng khoa học và công nghệ; triển khai Chính quyền điện tử, chuyển đổi số hướng tới Chính phủ số về tài nguyên và môi trường; xây dựng, quản lý, vận hành và cung cấp dữ liệu, thông tin, tư liệu về tài nguyên và môi trường, nông nghiệp, nông thôn theo quy định của pháp luật và theo phân công của Ủy ban nhân dân huyện phục vụ công tác quản lý nhà nước và chuyên môn nghiệp vụ của Phòng.</w:t>
      </w:r>
    </w:p>
    <w:p w14:paraId="19831FC4" w14:textId="77777777" w:rsidR="00FC779D" w:rsidRPr="001E6146" w:rsidRDefault="00FC779D" w:rsidP="00FC779D">
      <w:pPr>
        <w:spacing w:after="120"/>
        <w:rPr>
          <w:spacing w:val="-4"/>
        </w:rPr>
      </w:pPr>
      <w:r w:rsidRPr="001E6146">
        <w:rPr>
          <w:spacing w:val="-4"/>
        </w:rPr>
        <w:t>2</w:t>
      </w:r>
      <w:r>
        <w:rPr>
          <w:spacing w:val="-4"/>
        </w:rPr>
        <w:t>4</w:t>
      </w:r>
      <w:r w:rsidRPr="001E6146">
        <w:rPr>
          <w:spacing w:val="-4"/>
        </w:rPr>
        <w:t>. Quản lý và tổ chức sử dụng có hiệu quả tài sản, các phương tiện làm việc, tài chính và ngân sách được giao; quản lý công chức thuộc phạm vi quản lý của Phòng theo quy định của pháp luật và theo phân cấp của Ủy ban nhân dân huyện.</w:t>
      </w:r>
    </w:p>
    <w:p w14:paraId="56665FF1" w14:textId="77777777" w:rsidR="00FC779D" w:rsidRPr="001E6146" w:rsidRDefault="00FC779D" w:rsidP="00FC779D">
      <w:pPr>
        <w:spacing w:after="120"/>
        <w:rPr>
          <w:color w:val="FF0000"/>
        </w:rPr>
      </w:pPr>
      <w:r w:rsidRPr="001E6146">
        <w:t>2</w:t>
      </w:r>
      <w:r>
        <w:t>5</w:t>
      </w:r>
      <w:r w:rsidRPr="001E6146">
        <w:t>. Thực hiện công tác thông tin, báo cáo định kỳ và đột xuất tình hình thực hiện nhiệm vụ được giao về các lĩnh vực theo quy định của Ủy ban nhân dân huyện và ngành cấp trên</w:t>
      </w:r>
      <w:r w:rsidRPr="001E6146">
        <w:rPr>
          <w:color w:val="FF0000"/>
        </w:rPr>
        <w:t>.</w:t>
      </w:r>
    </w:p>
    <w:p w14:paraId="307B942B" w14:textId="77777777" w:rsidR="00FC779D" w:rsidRPr="001E6146" w:rsidRDefault="00FC779D" w:rsidP="00FC779D">
      <w:pPr>
        <w:spacing w:after="120"/>
        <w:ind w:firstLine="720"/>
        <w:rPr>
          <w:lang w:val="it-IT"/>
        </w:rPr>
      </w:pPr>
      <w:r w:rsidRPr="001E6146">
        <w:rPr>
          <w:lang w:val="it-IT"/>
        </w:rPr>
        <w:t>2</w:t>
      </w:r>
      <w:r>
        <w:rPr>
          <w:lang w:val="it-IT"/>
        </w:rPr>
        <w:t>6</w:t>
      </w:r>
      <w:r w:rsidRPr="001E6146">
        <w:rPr>
          <w:lang w:val="it-IT"/>
        </w:rPr>
        <w:t>. Thực hiện các quy định về phòng, chống tham nhũng, tiêu cực; thực hành tiết kiệm, chống lãng phí và các quy định khác theo chứ</w:t>
      </w:r>
      <w:r>
        <w:rPr>
          <w:lang w:val="it-IT"/>
        </w:rPr>
        <w:t>c</w:t>
      </w:r>
      <w:r w:rsidRPr="001E6146">
        <w:rPr>
          <w:lang w:val="it-IT"/>
        </w:rPr>
        <w:t xml:space="preserve"> năng, nhiệm vụ được giao.</w:t>
      </w:r>
    </w:p>
    <w:p w14:paraId="0FEFF384" w14:textId="77777777" w:rsidR="00FC779D" w:rsidRDefault="00FC779D" w:rsidP="00FC779D">
      <w:pPr>
        <w:spacing w:after="120"/>
        <w:ind w:firstLine="720"/>
        <w:rPr>
          <w:lang w:val="it-IT"/>
        </w:rPr>
      </w:pPr>
      <w:r w:rsidRPr="001E6146">
        <w:rPr>
          <w:lang w:val="it-IT"/>
        </w:rPr>
        <w:t>2</w:t>
      </w:r>
      <w:r>
        <w:rPr>
          <w:lang w:val="it-IT"/>
        </w:rPr>
        <w:t>7</w:t>
      </w:r>
      <w:r w:rsidRPr="001E6146">
        <w:rPr>
          <w:lang w:val="it-IT"/>
        </w:rPr>
        <w:t>. Kiểm tra, tiếp công dân, giải quyết khiếu nại, kiến nghị, phản ánh và xử lý theo thẩm quyền hoặc tham mưu cấp có thẩm quyền xử lý các vi phạm trong lĩnh vực được giao theo quy định của pháp luật.</w:t>
      </w:r>
    </w:p>
    <w:p w14:paraId="035DC3C8" w14:textId="77777777" w:rsidR="00FC779D" w:rsidRPr="001513B8" w:rsidRDefault="00FC779D" w:rsidP="00FC779D">
      <w:pPr>
        <w:ind w:firstLine="720"/>
        <w:rPr>
          <w:rFonts w:eastAsia="Times New Roman"/>
          <w:color w:val="000000"/>
          <w:szCs w:val="28"/>
        </w:rPr>
      </w:pPr>
      <w:r>
        <w:rPr>
          <w:rFonts w:eastAsia="Times New Roman"/>
          <w:color w:val="000000"/>
          <w:szCs w:val="28"/>
        </w:rPr>
        <w:t xml:space="preserve">28. </w:t>
      </w:r>
      <w:r w:rsidRPr="001513B8">
        <w:rPr>
          <w:rFonts w:eastAsia="Times New Roman"/>
          <w:color w:val="000000"/>
          <w:szCs w:val="28"/>
        </w:rPr>
        <w:t>Quản lý tổ chức bộ máy, vị trí việc làm, biên chế công chức, cơ cấu ngạch công chức, thực hiện chế độ tiền lương, chính sách, chế độ đãi ngộ, khen thưởng, kỷ luật, đào tạo và bồi dưỡng về chuyên môn nghiệp vụ đối với công chức thuộc phạm vi quản lý theo quy định của pháp luật, theo phân công của Ủy ban nhân dân cấp huyện.</w:t>
      </w:r>
    </w:p>
    <w:p w14:paraId="3F2C854E" w14:textId="77777777" w:rsidR="00FC779D" w:rsidRPr="001E6146" w:rsidRDefault="00FC779D" w:rsidP="00FC779D">
      <w:pPr>
        <w:spacing w:after="120"/>
        <w:ind w:firstLine="720"/>
        <w:rPr>
          <w:lang w:val="it-IT"/>
        </w:rPr>
      </w:pPr>
      <w:r>
        <w:rPr>
          <w:rFonts w:eastAsia="Times New Roman"/>
          <w:color w:val="000000"/>
          <w:szCs w:val="28"/>
        </w:rPr>
        <w:t>29</w:t>
      </w:r>
      <w:r w:rsidRPr="001513B8">
        <w:rPr>
          <w:rFonts w:eastAsia="Times New Roman"/>
          <w:color w:val="000000"/>
          <w:szCs w:val="28"/>
        </w:rPr>
        <w:t>. Quản lý và chịu trách nhiệm về tài chính, tài sản của cơ quan chuyên môn theo quy định của pháp luật.</w:t>
      </w:r>
    </w:p>
    <w:p w14:paraId="2A02DD46" w14:textId="7CBD1B1D" w:rsidR="00FC779D" w:rsidRPr="001E6146" w:rsidRDefault="00FC779D" w:rsidP="00FC779D">
      <w:pPr>
        <w:spacing w:after="120"/>
      </w:pPr>
      <w:r>
        <w:t>39</w:t>
      </w:r>
      <w:r w:rsidRPr="001E6146">
        <w:t>. Thực hiện một số nhiệm vụ khác do Ủy ban nhân dân</w:t>
      </w:r>
      <w:r w:rsidR="0031621B">
        <w:rPr>
          <w:lang w:val="en-US"/>
        </w:rPr>
        <w:t xml:space="preserve"> huyện</w:t>
      </w:r>
      <w:r w:rsidRPr="001E6146">
        <w:t>, Chủ tịch Ủy ban nhân dân huyện giao và theo quy định của pháp luật.</w:t>
      </w:r>
    </w:p>
    <w:p w14:paraId="7DC62230" w14:textId="77777777" w:rsidR="0031621B" w:rsidRDefault="0031621B" w:rsidP="00E2067C">
      <w:pPr>
        <w:ind w:firstLine="720"/>
        <w:jc w:val="center"/>
        <w:rPr>
          <w:rFonts w:eastAsia="Times New Roman"/>
          <w:b/>
          <w:bCs/>
          <w:color w:val="000000"/>
          <w:szCs w:val="28"/>
          <w:lang w:val="en-US"/>
        </w:rPr>
      </w:pPr>
      <w:r>
        <w:rPr>
          <w:rFonts w:eastAsia="Times New Roman"/>
          <w:b/>
          <w:bCs/>
          <w:color w:val="000000"/>
          <w:szCs w:val="28"/>
          <w:lang w:val="en-US"/>
        </w:rPr>
        <w:t>\</w:t>
      </w:r>
    </w:p>
    <w:p w14:paraId="4AEF9B66" w14:textId="351A98FA" w:rsidR="00FC779D" w:rsidRPr="00E2067C" w:rsidRDefault="00FC779D" w:rsidP="0031621B">
      <w:pPr>
        <w:ind w:firstLine="0"/>
        <w:jc w:val="center"/>
        <w:rPr>
          <w:rFonts w:eastAsia="Times New Roman"/>
          <w:b/>
          <w:bCs/>
          <w:color w:val="000000"/>
          <w:szCs w:val="28"/>
        </w:rPr>
      </w:pPr>
      <w:r w:rsidRPr="00E2067C">
        <w:rPr>
          <w:rFonts w:eastAsia="Times New Roman"/>
          <w:b/>
          <w:bCs/>
          <w:color w:val="000000"/>
          <w:szCs w:val="28"/>
        </w:rPr>
        <w:lastRenderedPageBreak/>
        <w:t>CHƯƠNG III</w:t>
      </w:r>
    </w:p>
    <w:p w14:paraId="65297124" w14:textId="77777777" w:rsidR="00FC779D" w:rsidRPr="00E2067C" w:rsidRDefault="00FC779D" w:rsidP="0031621B">
      <w:pPr>
        <w:ind w:firstLine="0"/>
        <w:jc w:val="center"/>
        <w:rPr>
          <w:rFonts w:eastAsia="Times New Roman"/>
          <w:b/>
          <w:bCs/>
          <w:color w:val="000000"/>
          <w:szCs w:val="28"/>
        </w:rPr>
      </w:pPr>
      <w:r w:rsidRPr="00E2067C">
        <w:rPr>
          <w:rFonts w:eastAsia="Times New Roman"/>
          <w:b/>
          <w:bCs/>
          <w:color w:val="000000"/>
          <w:szCs w:val="28"/>
        </w:rPr>
        <w:t>TỔ CHỨC BỘ MÁY VÀ BIÊN CHẾ</w:t>
      </w:r>
    </w:p>
    <w:p w14:paraId="01E67129" w14:textId="12A2B855" w:rsidR="00FC779D" w:rsidRPr="00E2067C" w:rsidRDefault="00FC779D" w:rsidP="00FC779D">
      <w:pPr>
        <w:ind w:firstLine="720"/>
        <w:rPr>
          <w:rFonts w:eastAsia="Times New Roman"/>
          <w:b/>
          <w:bCs/>
          <w:color w:val="000000"/>
          <w:szCs w:val="28"/>
        </w:rPr>
      </w:pPr>
      <w:r w:rsidRPr="00E2067C">
        <w:rPr>
          <w:rFonts w:eastAsia="Times New Roman"/>
          <w:b/>
          <w:bCs/>
          <w:color w:val="000000"/>
          <w:szCs w:val="28"/>
        </w:rPr>
        <w:t>Điều 3</w:t>
      </w:r>
      <w:r w:rsidR="00E2067C" w:rsidRPr="00E2067C">
        <w:rPr>
          <w:rFonts w:eastAsia="Times New Roman"/>
          <w:b/>
          <w:bCs/>
          <w:color w:val="000000"/>
          <w:szCs w:val="28"/>
          <w:lang w:val="en-US"/>
        </w:rPr>
        <w:t>.</w:t>
      </w:r>
      <w:r w:rsidRPr="00E2067C">
        <w:rPr>
          <w:rFonts w:eastAsia="Times New Roman"/>
          <w:b/>
          <w:bCs/>
          <w:color w:val="000000"/>
          <w:szCs w:val="28"/>
        </w:rPr>
        <w:t xml:space="preserve"> Tổ chức bộ máy</w:t>
      </w:r>
    </w:p>
    <w:p w14:paraId="008FE7C6" w14:textId="5D6D0DCF" w:rsidR="00FC779D" w:rsidRPr="001E6146" w:rsidRDefault="00FC779D" w:rsidP="00FC779D">
      <w:pPr>
        <w:spacing w:after="120"/>
        <w:rPr>
          <w:color w:val="000000"/>
          <w:lang w:val="it-IT"/>
        </w:rPr>
      </w:pPr>
      <w:r w:rsidRPr="001E6146">
        <w:rPr>
          <w:color w:val="000000"/>
          <w:lang w:val="it-IT"/>
        </w:rPr>
        <w:t xml:space="preserve">Phòng Nông nghiệp và Môi trường có </w:t>
      </w:r>
      <w:r w:rsidR="0031621B">
        <w:rPr>
          <w:color w:val="000000"/>
          <w:lang w:val="it-IT"/>
        </w:rPr>
        <w:t xml:space="preserve">01 </w:t>
      </w:r>
      <w:r w:rsidRPr="001E6146">
        <w:rPr>
          <w:color w:val="000000"/>
          <w:lang w:val="it-IT"/>
        </w:rPr>
        <w:t xml:space="preserve">Trưởng phòng, không quá 02 </w:t>
      </w:r>
      <w:r w:rsidRPr="001E6146">
        <w:rPr>
          <w:lang w:val="it-IT"/>
        </w:rPr>
        <w:t>Phó Trưởng phòng </w:t>
      </w:r>
      <w:r w:rsidRPr="001E6146">
        <w:rPr>
          <w:color w:val="000000"/>
          <w:lang w:val="it-IT"/>
        </w:rPr>
        <w:t>và các công chức thực hiện công tác chuyên môn, nghiệp vụ.</w:t>
      </w:r>
    </w:p>
    <w:p w14:paraId="2BBB3B0D" w14:textId="6BF0143D" w:rsidR="00FC779D" w:rsidRPr="001E6146" w:rsidRDefault="00FC779D" w:rsidP="00FC779D">
      <w:pPr>
        <w:spacing w:after="120"/>
        <w:rPr>
          <w:color w:val="000000"/>
          <w:lang w:val="it-IT"/>
        </w:rPr>
      </w:pPr>
      <w:r>
        <w:rPr>
          <w:color w:val="000000"/>
          <w:lang w:val="it-IT"/>
        </w:rPr>
        <w:t>1.</w:t>
      </w:r>
      <w:r w:rsidR="00E2067C">
        <w:rPr>
          <w:color w:val="000000"/>
          <w:lang w:val="it-IT"/>
        </w:rPr>
        <w:t xml:space="preserve"> </w:t>
      </w:r>
      <w:r w:rsidRPr="001E6146">
        <w:rPr>
          <w:color w:val="000000"/>
          <w:lang w:val="it-IT"/>
        </w:rPr>
        <w:t>Trưởng phòng Nông nghiệp và Môi trường chịu trách nhiệm trước Ủy ban nhân dân</w:t>
      </w:r>
      <w:r w:rsidR="0031621B">
        <w:rPr>
          <w:color w:val="000000"/>
          <w:lang w:val="it-IT"/>
        </w:rPr>
        <w:t xml:space="preserve"> huyện</w:t>
      </w:r>
      <w:r w:rsidRPr="001E6146">
        <w:rPr>
          <w:color w:val="000000"/>
          <w:lang w:val="it-IT"/>
        </w:rPr>
        <w:t>, Chủ tị</w:t>
      </w:r>
      <w:r w:rsidR="0031621B">
        <w:rPr>
          <w:color w:val="000000"/>
          <w:lang w:val="it-IT"/>
        </w:rPr>
        <w:t>ch Ủy ban nhân dân</w:t>
      </w:r>
      <w:r w:rsidRPr="001E6146">
        <w:rPr>
          <w:color w:val="000000"/>
          <w:lang w:val="it-IT"/>
        </w:rPr>
        <w:t> huyện và trước pháp luật về việc thực hiện chức năng, nhiệm vụ, quyền hạn được giao và toàn bộ hoạt động của Phòng Nông nghiệp và Môi trường.</w:t>
      </w:r>
    </w:p>
    <w:p w14:paraId="48D51AF6" w14:textId="77777777" w:rsidR="00FC779D" w:rsidRPr="001E6146" w:rsidRDefault="00FC779D" w:rsidP="00FC779D">
      <w:pPr>
        <w:spacing w:after="120"/>
        <w:rPr>
          <w:color w:val="000000"/>
          <w:lang w:val="it-IT"/>
        </w:rPr>
      </w:pPr>
      <w:r>
        <w:rPr>
          <w:color w:val="000000"/>
          <w:lang w:val="it-IT"/>
        </w:rPr>
        <w:t>2.</w:t>
      </w:r>
      <w:r w:rsidRPr="001E6146">
        <w:rPr>
          <w:color w:val="000000"/>
          <w:lang w:val="it-IT"/>
        </w:rPr>
        <w:t xml:space="preserve"> Phó Trưởng phòng giúp Trưởng phòng phụ trách và theo dõi một số mặt công tác; chịu trách nhiệm trước Trưởng phòng và trước pháp luật về nhiệm vụ được phân công. Khi Trưởng phòng vắng mặt một Phó Trưởng phòng được Trưởng phòng uỷ nhiệm điều hành các hoạt động của Phòng.</w:t>
      </w:r>
    </w:p>
    <w:p w14:paraId="327833BC" w14:textId="2645C396" w:rsidR="00FC779D" w:rsidRDefault="00FC779D" w:rsidP="00FC779D">
      <w:pPr>
        <w:spacing w:after="120"/>
        <w:rPr>
          <w:color w:val="000000"/>
          <w:lang w:val="it-IT"/>
        </w:rPr>
      </w:pPr>
      <w:r>
        <w:rPr>
          <w:color w:val="000000"/>
          <w:lang w:val="it-IT"/>
        </w:rPr>
        <w:t>3.</w:t>
      </w:r>
      <w:r w:rsidRPr="001E6146">
        <w:rPr>
          <w:color w:val="000000"/>
          <w:lang w:val="it-IT"/>
        </w:rPr>
        <w:t xml:space="preserve"> Việc bổ nhiệm, bổ nhiệm lại, điều động, luân chuyển, biệt phái, đánh giá, khen thưởng, kỷ luật, miễn nhiệm, từ chức và thực hiện chế độ, chính sách khác đối với Trưởng phòng, Phó Trưởng Phòng Nông nghiệp và Môi trường do Chủ tịch </w:t>
      </w:r>
      <w:r w:rsidR="0031621B">
        <w:rPr>
          <w:color w:val="000000"/>
          <w:lang w:val="it-IT"/>
        </w:rPr>
        <w:t>Ủy ban nhân dân</w:t>
      </w:r>
      <w:r w:rsidRPr="001E6146">
        <w:rPr>
          <w:color w:val="000000"/>
          <w:lang w:val="it-IT"/>
        </w:rPr>
        <w:t> huyện quyết định theo quy định của pháp luật.</w:t>
      </w:r>
    </w:p>
    <w:p w14:paraId="486585B8" w14:textId="1F090244" w:rsidR="00FC779D" w:rsidRPr="00E2067C" w:rsidRDefault="00FC779D" w:rsidP="00FC779D">
      <w:pPr>
        <w:spacing w:after="120"/>
        <w:rPr>
          <w:b/>
          <w:bCs/>
          <w:color w:val="000000"/>
          <w:lang w:val="it-IT"/>
        </w:rPr>
      </w:pPr>
      <w:r w:rsidRPr="00E2067C">
        <w:rPr>
          <w:b/>
          <w:bCs/>
          <w:color w:val="000000"/>
          <w:lang w:val="it-IT"/>
        </w:rPr>
        <w:t>Điều 4</w:t>
      </w:r>
      <w:r w:rsidR="00E2067C" w:rsidRPr="00E2067C">
        <w:rPr>
          <w:b/>
          <w:bCs/>
          <w:color w:val="000000"/>
          <w:lang w:val="it-IT"/>
        </w:rPr>
        <w:t>.</w:t>
      </w:r>
      <w:r w:rsidRPr="00E2067C">
        <w:rPr>
          <w:b/>
          <w:bCs/>
          <w:color w:val="000000"/>
          <w:lang w:val="it-IT"/>
        </w:rPr>
        <w:t xml:space="preserve"> Biên chế</w:t>
      </w:r>
    </w:p>
    <w:p w14:paraId="79C7B630" w14:textId="77777777" w:rsidR="00FC779D" w:rsidRDefault="00FC779D" w:rsidP="00FC779D">
      <w:pPr>
        <w:spacing w:after="120"/>
        <w:rPr>
          <w:color w:val="000000"/>
          <w:lang w:val="it-IT"/>
        </w:rPr>
      </w:pPr>
      <w:r>
        <w:rPr>
          <w:color w:val="000000"/>
          <w:lang w:val="it-IT"/>
        </w:rPr>
        <w:t xml:space="preserve">1. </w:t>
      </w:r>
      <w:r w:rsidRPr="00202617">
        <w:rPr>
          <w:color w:val="000000"/>
          <w:lang w:val="it-IT"/>
        </w:rPr>
        <w:t>Công chức chuyên môn, nghiệp vụ làm công tác quản lý nông nghiệp và môi trường trên địa bàn huyện được bố trí vị trí phù hợp với vị trí việc làm được cơ</w:t>
      </w:r>
      <w:r>
        <w:rPr>
          <w:color w:val="000000"/>
          <w:lang w:val="it-IT"/>
        </w:rPr>
        <w:t xml:space="preserve"> </w:t>
      </w:r>
      <w:r w:rsidRPr="00202617">
        <w:rPr>
          <w:color w:val="000000"/>
          <w:lang w:val="it-IT"/>
        </w:rPr>
        <w:t xml:space="preserve">quan thẩm quyền phê duyệt theo các lĩnh vực </w:t>
      </w:r>
      <w:r w:rsidRPr="00EF1EE5">
        <w:rPr>
          <w:rFonts w:eastAsia="Batang"/>
          <w:bCs/>
          <w:spacing w:val="-4"/>
          <w:lang w:val="da-DK" w:eastAsia="ko-KR"/>
        </w:rPr>
        <w:t>lý trồng trọt</w:t>
      </w:r>
      <w:r>
        <w:rPr>
          <w:bCs/>
          <w:spacing w:val="-4"/>
          <w:lang w:val="da-DK"/>
        </w:rPr>
        <w:t xml:space="preserve"> và </w:t>
      </w:r>
      <w:r w:rsidRPr="00EF1EE5">
        <w:rPr>
          <w:rFonts w:eastAsia="Batang"/>
          <w:bCs/>
          <w:spacing w:val="-4"/>
          <w:lang w:val="da-DK" w:eastAsia="ko-KR"/>
        </w:rPr>
        <w:t>bảo vệ thực vật</w:t>
      </w:r>
      <w:r>
        <w:rPr>
          <w:bCs/>
          <w:spacing w:val="-4"/>
          <w:lang w:val="da-DK"/>
        </w:rPr>
        <w:t xml:space="preserve">; </w:t>
      </w:r>
      <w:r w:rsidRPr="00EF1EE5">
        <w:rPr>
          <w:rFonts w:eastAsia="Batang"/>
          <w:bCs/>
          <w:spacing w:val="-4"/>
          <w:lang w:val="da-DK" w:eastAsia="ko-KR"/>
        </w:rPr>
        <w:t>chăn nuôi</w:t>
      </w:r>
      <w:r>
        <w:rPr>
          <w:bCs/>
          <w:spacing w:val="-4"/>
          <w:lang w:val="da-DK"/>
        </w:rPr>
        <w:t xml:space="preserve"> và</w:t>
      </w:r>
      <w:r w:rsidRPr="00EF1EE5">
        <w:rPr>
          <w:rFonts w:eastAsia="Batang"/>
          <w:bCs/>
          <w:spacing w:val="-4"/>
          <w:lang w:val="da-DK" w:eastAsia="ko-KR"/>
        </w:rPr>
        <w:t xml:space="preserve"> thú y</w:t>
      </w:r>
      <w:r>
        <w:rPr>
          <w:bCs/>
          <w:spacing w:val="-4"/>
          <w:lang w:val="da-DK"/>
        </w:rPr>
        <w:t xml:space="preserve">; </w:t>
      </w:r>
      <w:r w:rsidRPr="00EF1EE5">
        <w:rPr>
          <w:rFonts w:eastAsia="Batang"/>
          <w:bCs/>
          <w:spacing w:val="-4"/>
          <w:lang w:val="da-DK" w:eastAsia="ko-KR"/>
        </w:rPr>
        <w:t>lâm nghiệp</w:t>
      </w:r>
      <w:r>
        <w:rPr>
          <w:bCs/>
          <w:spacing w:val="-4"/>
          <w:lang w:val="da-DK"/>
        </w:rPr>
        <w:t>;</w:t>
      </w:r>
      <w:r w:rsidRPr="00EF1EE5">
        <w:rPr>
          <w:bCs/>
          <w:spacing w:val="-4"/>
          <w:lang w:val="da-DK"/>
        </w:rPr>
        <w:t xml:space="preserve"> </w:t>
      </w:r>
      <w:r w:rsidRPr="00EF1EE5">
        <w:rPr>
          <w:rFonts w:eastAsia="Batang"/>
          <w:bCs/>
          <w:spacing w:val="-4"/>
          <w:lang w:val="da-DK" w:eastAsia="ko-KR"/>
        </w:rPr>
        <w:t>thủy sản</w:t>
      </w:r>
      <w:r>
        <w:rPr>
          <w:bCs/>
          <w:spacing w:val="-4"/>
          <w:lang w:val="da-DK"/>
        </w:rPr>
        <w:t xml:space="preserve">; </w:t>
      </w:r>
      <w:r w:rsidRPr="00EF1EE5">
        <w:rPr>
          <w:rFonts w:eastAsia="Batang"/>
          <w:bCs/>
          <w:spacing w:val="-4"/>
          <w:lang w:val="da-DK" w:eastAsia="ko-KR"/>
        </w:rPr>
        <w:t>thủy lợi, đê điều, phòng chống thiên tai và nước sạch nông thôn</w:t>
      </w:r>
      <w:r>
        <w:rPr>
          <w:bCs/>
          <w:spacing w:val="-4"/>
          <w:lang w:val="da-DK"/>
        </w:rPr>
        <w:t xml:space="preserve">; giảm nghèo; </w:t>
      </w:r>
      <w:r w:rsidRPr="00A53FF1">
        <w:rPr>
          <w:rFonts w:eastAsia="Batang"/>
          <w:bCs/>
          <w:lang w:val="da-DK" w:eastAsia="ko-KR"/>
        </w:rPr>
        <w:t>phát triển nông thôn</w:t>
      </w:r>
      <w:r>
        <w:rPr>
          <w:bCs/>
          <w:lang w:val="da-DK"/>
        </w:rPr>
        <w:t xml:space="preserve">; </w:t>
      </w:r>
      <w:r w:rsidRPr="00A53FF1">
        <w:rPr>
          <w:rFonts w:eastAsia="Batang"/>
          <w:bCs/>
          <w:lang w:val="da-DK" w:eastAsia="ko-KR"/>
        </w:rPr>
        <w:t>quản lý chất lượng, chế biến và phát triển thị trường</w:t>
      </w:r>
      <w:r>
        <w:rPr>
          <w:bCs/>
          <w:lang w:val="da-DK"/>
        </w:rPr>
        <w:t xml:space="preserve">; </w:t>
      </w:r>
      <w:r w:rsidRPr="00EF1EE5">
        <w:rPr>
          <w:rFonts w:eastAsia="Batang"/>
          <w:bCs/>
          <w:spacing w:val="-4"/>
          <w:lang w:val="da-DK" w:eastAsia="ko-KR"/>
        </w:rPr>
        <w:t>khoáng sản</w:t>
      </w:r>
      <w:r>
        <w:rPr>
          <w:bCs/>
          <w:spacing w:val="-4"/>
          <w:lang w:val="da-DK"/>
        </w:rPr>
        <w:t xml:space="preserve">; </w:t>
      </w:r>
      <w:r w:rsidRPr="00EF1EE5">
        <w:rPr>
          <w:rFonts w:eastAsia="Batang"/>
          <w:bCs/>
          <w:spacing w:val="-4"/>
          <w:lang w:val="da-DK" w:eastAsia="ko-KR"/>
        </w:rPr>
        <w:t>đo đạc và bản đồ</w:t>
      </w:r>
      <w:r>
        <w:rPr>
          <w:bCs/>
          <w:spacing w:val="-4"/>
          <w:lang w:val="da-DK"/>
        </w:rPr>
        <w:t xml:space="preserve">; </w:t>
      </w:r>
      <w:r w:rsidRPr="00EF1EE5">
        <w:rPr>
          <w:rFonts w:eastAsia="Batang"/>
          <w:bCs/>
          <w:spacing w:val="-4"/>
          <w:lang w:val="da-DK" w:eastAsia="ko-KR"/>
        </w:rPr>
        <w:t>quản lý đất đai</w:t>
      </w:r>
      <w:r>
        <w:rPr>
          <w:bCs/>
          <w:spacing w:val="-4"/>
          <w:lang w:val="da-DK"/>
        </w:rPr>
        <w:t xml:space="preserve">; </w:t>
      </w:r>
      <w:r w:rsidRPr="00EF1EE5">
        <w:rPr>
          <w:rFonts w:eastAsia="Batang"/>
          <w:bCs/>
          <w:spacing w:val="-4"/>
          <w:lang w:val="da-DK" w:eastAsia="ko-KR"/>
        </w:rPr>
        <w:t>bảo tồn thiên nhiên và đa dạng sinh học</w:t>
      </w:r>
      <w:r>
        <w:rPr>
          <w:bCs/>
          <w:spacing w:val="-4"/>
          <w:lang w:val="da-DK"/>
        </w:rPr>
        <w:t xml:space="preserve">; </w:t>
      </w:r>
      <w:r w:rsidRPr="00EF1EE5">
        <w:rPr>
          <w:rFonts w:eastAsia="Batang"/>
          <w:bCs/>
          <w:spacing w:val="-4"/>
          <w:lang w:val="da-DK" w:eastAsia="ko-KR"/>
        </w:rPr>
        <w:t>môi trường</w:t>
      </w:r>
      <w:r>
        <w:rPr>
          <w:bCs/>
          <w:spacing w:val="-4"/>
          <w:lang w:val="da-DK"/>
        </w:rPr>
        <w:t xml:space="preserve">; </w:t>
      </w:r>
      <w:r w:rsidRPr="00EF1EE5">
        <w:rPr>
          <w:rFonts w:eastAsia="Batang"/>
          <w:bCs/>
          <w:spacing w:val="-4"/>
          <w:lang w:val="da-DK" w:eastAsia="ko-KR"/>
        </w:rPr>
        <w:t>biến đổi khí hậu</w:t>
      </w:r>
      <w:r>
        <w:rPr>
          <w:bCs/>
          <w:spacing w:val="-4"/>
          <w:lang w:val="da-DK"/>
        </w:rPr>
        <w:t xml:space="preserve">; </w:t>
      </w:r>
      <w:r w:rsidRPr="00EF1EE5">
        <w:rPr>
          <w:rFonts w:eastAsia="Batang"/>
          <w:bCs/>
          <w:spacing w:val="-4"/>
          <w:lang w:val="da-DK" w:eastAsia="ko-KR"/>
        </w:rPr>
        <w:t>tài nguyên nước</w:t>
      </w:r>
      <w:r>
        <w:rPr>
          <w:bCs/>
          <w:spacing w:val="-4"/>
          <w:lang w:val="da-DK"/>
        </w:rPr>
        <w:t xml:space="preserve">. </w:t>
      </w:r>
    </w:p>
    <w:p w14:paraId="7DA5412D" w14:textId="3BB7A081" w:rsidR="00FC779D" w:rsidRDefault="00FC779D" w:rsidP="00FC779D">
      <w:pPr>
        <w:spacing w:after="120"/>
        <w:rPr>
          <w:color w:val="000000"/>
          <w:lang w:val="it-IT"/>
        </w:rPr>
      </w:pPr>
      <w:r>
        <w:rPr>
          <w:color w:val="000000"/>
          <w:lang w:val="it-IT"/>
        </w:rPr>
        <w:t>2. Biên chế c</w:t>
      </w:r>
      <w:r w:rsidR="00E2067C">
        <w:rPr>
          <w:color w:val="000000"/>
          <w:lang w:val="it-IT"/>
        </w:rPr>
        <w:t>ô</w:t>
      </w:r>
      <w:r>
        <w:rPr>
          <w:color w:val="000000"/>
          <w:lang w:val="it-IT"/>
        </w:rPr>
        <w:t>ng chức của Phòng Nông nghiệp và Môi trường do Chủ tịch Uỷ ban nhân dân huyện quyết định trong tổng biên chế công chức của huyện do cơ quan có thẩm quyền giao</w:t>
      </w:r>
      <w:r w:rsidR="0031621B">
        <w:rPr>
          <w:color w:val="000000"/>
          <w:lang w:val="it-IT"/>
        </w:rPr>
        <w:t>.</w:t>
      </w:r>
    </w:p>
    <w:p w14:paraId="47C2515C" w14:textId="77777777" w:rsidR="00FC779D" w:rsidRPr="00E2067C" w:rsidRDefault="00FC779D" w:rsidP="00E2067C">
      <w:pPr>
        <w:spacing w:after="120"/>
        <w:jc w:val="center"/>
        <w:rPr>
          <w:b/>
          <w:bCs/>
          <w:color w:val="000000"/>
          <w:lang w:val="it-IT"/>
        </w:rPr>
      </w:pPr>
      <w:r w:rsidRPr="00E2067C">
        <w:rPr>
          <w:b/>
          <w:bCs/>
          <w:color w:val="000000"/>
          <w:lang w:val="it-IT"/>
        </w:rPr>
        <w:t>CHƯƠNG IV</w:t>
      </w:r>
    </w:p>
    <w:p w14:paraId="04B81390" w14:textId="77777777" w:rsidR="00FC779D" w:rsidRPr="00E2067C" w:rsidRDefault="00FC779D" w:rsidP="00E2067C">
      <w:pPr>
        <w:spacing w:after="120"/>
        <w:jc w:val="center"/>
        <w:rPr>
          <w:b/>
          <w:bCs/>
          <w:color w:val="000000"/>
          <w:lang w:val="it-IT"/>
        </w:rPr>
      </w:pPr>
      <w:r w:rsidRPr="00E2067C">
        <w:rPr>
          <w:b/>
          <w:bCs/>
          <w:color w:val="000000"/>
          <w:lang w:val="it-IT"/>
        </w:rPr>
        <w:t>TỔ CHỨC THỰC HIỆN</w:t>
      </w:r>
    </w:p>
    <w:p w14:paraId="24D32653" w14:textId="0E955AB2" w:rsidR="00FC779D" w:rsidRDefault="00FC779D" w:rsidP="00FC779D">
      <w:pPr>
        <w:spacing w:after="120"/>
        <w:rPr>
          <w:color w:val="000000"/>
          <w:lang w:val="it-IT"/>
        </w:rPr>
      </w:pPr>
      <w:r w:rsidRPr="00E2067C">
        <w:rPr>
          <w:b/>
          <w:bCs/>
          <w:color w:val="000000"/>
          <w:lang w:val="it-IT"/>
        </w:rPr>
        <w:t>Điều 5.</w:t>
      </w:r>
      <w:r>
        <w:rPr>
          <w:color w:val="000000"/>
          <w:lang w:val="it-IT"/>
        </w:rPr>
        <w:t xml:space="preserve"> Trưởng phòng Nông nghiệp và Môi trường căn cứ vào Quy hoạch này và nhu cầu công việc của cơ quan để quy định cụ thể nhiệm vụ, vị trí việc</w:t>
      </w:r>
      <w:r w:rsidR="0031621B">
        <w:rPr>
          <w:color w:val="000000"/>
          <w:lang w:val="it-IT"/>
        </w:rPr>
        <w:t xml:space="preserve"> làm</w:t>
      </w:r>
      <w:r>
        <w:rPr>
          <w:color w:val="000000"/>
          <w:lang w:val="it-IT"/>
        </w:rPr>
        <w:t xml:space="preserve"> của công chức mà bố trí cho phù hợp trong tổng số biên chế được giao, đảm bảo thực hiện nhiệm vụ có hiệu quả.</w:t>
      </w:r>
    </w:p>
    <w:p w14:paraId="1EA98EA3" w14:textId="6492BC61" w:rsidR="00FC779D" w:rsidRDefault="00FC779D" w:rsidP="00FC779D">
      <w:pPr>
        <w:spacing w:after="120"/>
        <w:rPr>
          <w:color w:val="000000"/>
          <w:lang w:val="it-IT"/>
        </w:rPr>
      </w:pPr>
      <w:r w:rsidRPr="00E2067C">
        <w:rPr>
          <w:b/>
          <w:bCs/>
          <w:color w:val="000000"/>
          <w:lang w:val="it-IT"/>
        </w:rPr>
        <w:t>Điều 6.</w:t>
      </w:r>
      <w:r>
        <w:rPr>
          <w:color w:val="000000"/>
          <w:lang w:val="it-IT"/>
        </w:rPr>
        <w:t xml:space="preserve"> Trong quá trình thực hiện Quy định này nếu có vấn đề phát sinh hoặc cần sửa đổi, bổ sung chức năng, nhiệm vụ, quyền hạn và cơ cấu tổ chức của Phòng thì Trưởng phòng đề xuất, trình</w:t>
      </w:r>
      <w:r w:rsidR="0031621B">
        <w:rPr>
          <w:color w:val="000000"/>
          <w:lang w:val="it-IT"/>
        </w:rPr>
        <w:t xml:space="preserve"> Ủy ban nhân dân</w:t>
      </w:r>
      <w:r>
        <w:rPr>
          <w:color w:val="000000"/>
          <w:lang w:val="it-IT"/>
        </w:rPr>
        <w:t xml:space="preserve"> huyện (qua Phòng Nội vụ) xem xét, quyết định cho phù hợp./.</w:t>
      </w:r>
    </w:p>
    <w:sectPr w:rsidR="00FC779D" w:rsidSect="00E416CE">
      <w:headerReference w:type="default" r:id="rId8"/>
      <w:pgSz w:w="11907" w:h="16840" w:code="9"/>
      <w:pgMar w:top="1134" w:right="1134" w:bottom="1134" w:left="1701" w:header="720" w:footer="72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48EA18" w14:textId="77777777" w:rsidR="0092084E" w:rsidRDefault="0092084E" w:rsidP="00A96900">
      <w:pPr>
        <w:spacing w:before="0"/>
      </w:pPr>
      <w:r>
        <w:separator/>
      </w:r>
    </w:p>
  </w:endnote>
  <w:endnote w:type="continuationSeparator" w:id="0">
    <w:p w14:paraId="220CC606" w14:textId="77777777" w:rsidR="0092084E" w:rsidRDefault="0092084E" w:rsidP="00A96900">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82ACFD" w14:textId="77777777" w:rsidR="0092084E" w:rsidRDefault="0092084E" w:rsidP="00A96900">
      <w:pPr>
        <w:spacing w:before="0"/>
      </w:pPr>
      <w:r>
        <w:separator/>
      </w:r>
    </w:p>
  </w:footnote>
  <w:footnote w:type="continuationSeparator" w:id="0">
    <w:p w14:paraId="63755933" w14:textId="77777777" w:rsidR="0092084E" w:rsidRDefault="0092084E" w:rsidP="00A96900">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8560596"/>
      <w:docPartObj>
        <w:docPartGallery w:val="Page Numbers (Top of Page)"/>
        <w:docPartUnique/>
      </w:docPartObj>
    </w:sdtPr>
    <w:sdtEndPr>
      <w:rPr>
        <w:noProof/>
      </w:rPr>
    </w:sdtEndPr>
    <w:sdtContent>
      <w:p w14:paraId="17812982" w14:textId="77777777" w:rsidR="00A96900" w:rsidRDefault="00A96900" w:rsidP="0031621B">
        <w:pPr>
          <w:pStyle w:val="Header"/>
          <w:tabs>
            <w:tab w:val="clear" w:pos="4680"/>
          </w:tabs>
          <w:ind w:firstLine="0"/>
          <w:jc w:val="center"/>
        </w:pPr>
        <w:r>
          <w:fldChar w:fldCharType="begin"/>
        </w:r>
        <w:r>
          <w:instrText xml:space="preserve"> PAGE   \* MERGEFORMAT </w:instrText>
        </w:r>
        <w:r>
          <w:fldChar w:fldCharType="separate"/>
        </w:r>
        <w:r w:rsidR="00B25D5A">
          <w:rPr>
            <w:noProof/>
          </w:rPr>
          <w:t>8</w:t>
        </w:r>
        <w:r>
          <w:rPr>
            <w:noProof/>
          </w:rPr>
          <w:fldChar w:fldCharType="end"/>
        </w:r>
      </w:p>
    </w:sdtContent>
  </w:sdt>
  <w:p w14:paraId="512227EF" w14:textId="77777777" w:rsidR="00A96900" w:rsidRDefault="00A969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52D6"/>
    <w:rsid w:val="000E4005"/>
    <w:rsid w:val="00132ACB"/>
    <w:rsid w:val="00233CFC"/>
    <w:rsid w:val="002652D6"/>
    <w:rsid w:val="002E1095"/>
    <w:rsid w:val="0031621B"/>
    <w:rsid w:val="00332142"/>
    <w:rsid w:val="003858D3"/>
    <w:rsid w:val="00451AA9"/>
    <w:rsid w:val="004B5733"/>
    <w:rsid w:val="00503A5E"/>
    <w:rsid w:val="005652F3"/>
    <w:rsid w:val="00611BA8"/>
    <w:rsid w:val="00617C17"/>
    <w:rsid w:val="00633D19"/>
    <w:rsid w:val="00661199"/>
    <w:rsid w:val="00684C45"/>
    <w:rsid w:val="00762534"/>
    <w:rsid w:val="008B59C0"/>
    <w:rsid w:val="008E5349"/>
    <w:rsid w:val="0092084E"/>
    <w:rsid w:val="00960D87"/>
    <w:rsid w:val="00980022"/>
    <w:rsid w:val="00A72FA1"/>
    <w:rsid w:val="00A9170D"/>
    <w:rsid w:val="00A96900"/>
    <w:rsid w:val="00B066E6"/>
    <w:rsid w:val="00B25D5A"/>
    <w:rsid w:val="00B82B82"/>
    <w:rsid w:val="00E2067C"/>
    <w:rsid w:val="00E416CE"/>
    <w:rsid w:val="00E72D48"/>
    <w:rsid w:val="00EC6FBA"/>
    <w:rsid w:val="00F5379B"/>
    <w:rsid w:val="00FC779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6F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spacing w:before="120"/>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652D6"/>
    <w:pPr>
      <w:spacing w:befor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96900"/>
    <w:pPr>
      <w:tabs>
        <w:tab w:val="center" w:pos="4680"/>
        <w:tab w:val="right" w:pos="9360"/>
      </w:tabs>
      <w:spacing w:before="0"/>
    </w:pPr>
  </w:style>
  <w:style w:type="character" w:customStyle="1" w:styleId="HeaderChar">
    <w:name w:val="Header Char"/>
    <w:basedOn w:val="DefaultParagraphFont"/>
    <w:link w:val="Header"/>
    <w:uiPriority w:val="99"/>
    <w:rsid w:val="00A96900"/>
  </w:style>
  <w:style w:type="paragraph" w:styleId="Footer">
    <w:name w:val="footer"/>
    <w:basedOn w:val="Normal"/>
    <w:link w:val="FooterChar"/>
    <w:uiPriority w:val="99"/>
    <w:unhideWhenUsed/>
    <w:rsid w:val="00A96900"/>
    <w:pPr>
      <w:tabs>
        <w:tab w:val="center" w:pos="4680"/>
        <w:tab w:val="right" w:pos="9360"/>
      </w:tabs>
      <w:spacing w:before="0"/>
    </w:pPr>
  </w:style>
  <w:style w:type="character" w:customStyle="1" w:styleId="FooterChar">
    <w:name w:val="Footer Char"/>
    <w:basedOn w:val="DefaultParagraphFont"/>
    <w:link w:val="Footer"/>
    <w:uiPriority w:val="99"/>
    <w:rsid w:val="00A96900"/>
  </w:style>
  <w:style w:type="character" w:customStyle="1" w:styleId="fontstyle01">
    <w:name w:val="fontstyle01"/>
    <w:basedOn w:val="DefaultParagraphFont"/>
    <w:rsid w:val="00FC779D"/>
    <w:rPr>
      <w:rFonts w:ascii="Times New Roman" w:hAnsi="Times New Roman" w:cs="Times New Roman" w:hint="default"/>
      <w:b w:val="0"/>
      <w:bCs w:val="0"/>
      <w:i w:val="0"/>
      <w:iCs w:val="0"/>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spacing w:before="120"/>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652D6"/>
    <w:pPr>
      <w:spacing w:befor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96900"/>
    <w:pPr>
      <w:tabs>
        <w:tab w:val="center" w:pos="4680"/>
        <w:tab w:val="right" w:pos="9360"/>
      </w:tabs>
      <w:spacing w:before="0"/>
    </w:pPr>
  </w:style>
  <w:style w:type="character" w:customStyle="1" w:styleId="HeaderChar">
    <w:name w:val="Header Char"/>
    <w:basedOn w:val="DefaultParagraphFont"/>
    <w:link w:val="Header"/>
    <w:uiPriority w:val="99"/>
    <w:rsid w:val="00A96900"/>
  </w:style>
  <w:style w:type="paragraph" w:styleId="Footer">
    <w:name w:val="footer"/>
    <w:basedOn w:val="Normal"/>
    <w:link w:val="FooterChar"/>
    <w:uiPriority w:val="99"/>
    <w:unhideWhenUsed/>
    <w:rsid w:val="00A96900"/>
    <w:pPr>
      <w:tabs>
        <w:tab w:val="center" w:pos="4680"/>
        <w:tab w:val="right" w:pos="9360"/>
      </w:tabs>
      <w:spacing w:before="0"/>
    </w:pPr>
  </w:style>
  <w:style w:type="character" w:customStyle="1" w:styleId="FooterChar">
    <w:name w:val="Footer Char"/>
    <w:basedOn w:val="DefaultParagraphFont"/>
    <w:link w:val="Footer"/>
    <w:uiPriority w:val="99"/>
    <w:rsid w:val="00A96900"/>
  </w:style>
  <w:style w:type="character" w:customStyle="1" w:styleId="fontstyle01">
    <w:name w:val="fontstyle01"/>
    <w:basedOn w:val="DefaultParagraphFont"/>
    <w:rsid w:val="00FC779D"/>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D63CDB-4AC1-47E9-B2B5-E61B7E9FD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2669</Words>
  <Characters>15218</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17852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2</cp:revision>
  <dcterms:created xsi:type="dcterms:W3CDTF">2025-02-06T06:43:00Z</dcterms:created>
  <dcterms:modified xsi:type="dcterms:W3CDTF">2025-02-06T06:43:00Z</dcterms:modified>
</cp:coreProperties>
</file>